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4C6D7" w14:textId="77777777" w:rsidR="0060132B" w:rsidRPr="00A83A79" w:rsidRDefault="0060132B" w:rsidP="0060132B">
      <w:pPr>
        <w:pStyle w:val="ManualHeading1"/>
        <w:rPr>
          <w:noProof/>
        </w:rPr>
      </w:pPr>
      <w:bookmarkStart w:id="0" w:name="_Hlk126836680"/>
      <w:r w:rsidRPr="00A83A79">
        <w:rPr>
          <w:noProof/>
        </w:rPr>
        <w:t>3.5. FORMULARZ INFORMACJI UZUPEŁNIAJĄCYCH DOTYCZĄCY POMOCY NA TYMCZASOWE ZAPRZESTANIE DZIAŁALNOŚCI POŁOWOWEJ</w:t>
      </w:r>
    </w:p>
    <w:bookmarkEnd w:id="0"/>
    <w:p w14:paraId="6C0D1333" w14:textId="77777777" w:rsidR="0060132B" w:rsidRPr="00A83A79" w:rsidRDefault="0060132B" w:rsidP="0060132B">
      <w:pPr>
        <w:spacing w:after="0"/>
        <w:rPr>
          <w:rFonts w:eastAsia="Times New Roman"/>
          <w:i/>
          <w:noProof/>
          <w:szCs w:val="24"/>
        </w:rPr>
      </w:pPr>
      <w:r w:rsidRPr="00A83A79">
        <w:rPr>
          <w:i/>
          <w:noProof/>
        </w:rPr>
        <w:t>Niniejszy formularz służy do zgłaszania pomocy na tymczasowe zaprzestanie działalności połowowej, o której to pomocy mowa w części II rozdział 3 sekcja 3.5 Wytycznych dotyczących pomocy państwa w sektorze rybołówstwa i akwakultury</w:t>
      </w:r>
      <w:r w:rsidRPr="00A83A79">
        <w:rPr>
          <w:rStyle w:val="FootnoteReference"/>
          <w:rFonts w:eastAsia="Times New Roman"/>
          <w:i/>
          <w:noProof/>
          <w:szCs w:val="24"/>
          <w:lang w:eastAsia="en-GB"/>
        </w:rPr>
        <w:footnoteReference w:id="1"/>
      </w:r>
      <w:r w:rsidRPr="00A83A79">
        <w:rPr>
          <w:i/>
          <w:noProof/>
        </w:rPr>
        <w:t xml:space="preserve"> („wytyczne”).</w:t>
      </w:r>
    </w:p>
    <w:p w14:paraId="4CA67759" w14:textId="77777777" w:rsidR="0060132B" w:rsidRPr="00A83A79" w:rsidRDefault="0060132B" w:rsidP="0060132B">
      <w:pPr>
        <w:pStyle w:val="ManualNumPar1"/>
        <w:rPr>
          <w:noProof/>
        </w:rPr>
      </w:pPr>
      <w:r w:rsidRPr="00A83A79">
        <w:rPr>
          <w:noProof/>
        </w:rPr>
        <w:t>1.</w:t>
      </w:r>
      <w:r w:rsidRPr="00A83A79">
        <w:rPr>
          <w:noProof/>
        </w:rPr>
        <w:tab/>
        <w:t xml:space="preserve">Proszę potwierdzić, że środek przewiduje, że unijne statki rybackie, w odniesieniu do których przyznaje się pomoc, nie będą przenoszone poza Unię ani nie zmieniona zostanie ich bandera przez okres co najmniej pięciu lat od płatności końcowej w ramach pomocy. </w:t>
      </w:r>
    </w:p>
    <w:p w14:paraId="293D79DC" w14:textId="77777777" w:rsidR="0060132B" w:rsidRPr="00A83A79" w:rsidRDefault="0060132B" w:rsidP="0060132B">
      <w:pPr>
        <w:pStyle w:val="Text1"/>
        <w:rPr>
          <w:noProof/>
        </w:rPr>
      </w:pPr>
      <w:sdt>
        <w:sdtPr>
          <w:rPr>
            <w:noProof/>
          </w:rPr>
          <w:id w:val="2090965338"/>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784155199"/>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3678AF4F" w14:textId="77777777" w:rsidR="0060132B" w:rsidRPr="00A83A79" w:rsidRDefault="0060132B" w:rsidP="0060132B">
      <w:pPr>
        <w:pStyle w:val="ManualNumPar2"/>
        <w:rPr>
          <w:noProof/>
        </w:rPr>
      </w:pPr>
      <w:r w:rsidRPr="00A83A79">
        <w:rPr>
          <w:noProof/>
        </w:rPr>
        <w:t>1.1.</w:t>
      </w:r>
      <w:r w:rsidRPr="00A83A79">
        <w:rPr>
          <w:noProof/>
        </w:rPr>
        <w:tab/>
        <w:t>W przypadku odpowiedzi twierdzącej proszę wskazać odpowiednie przepisy podstawy prawnej.</w:t>
      </w:r>
    </w:p>
    <w:p w14:paraId="4EEA40FD" w14:textId="77777777" w:rsidR="0060132B" w:rsidRPr="00A83A79" w:rsidRDefault="0060132B" w:rsidP="0060132B">
      <w:pPr>
        <w:pStyle w:val="Text1"/>
        <w:rPr>
          <w:noProof/>
        </w:rPr>
      </w:pPr>
      <w:r w:rsidRPr="00A83A79">
        <w:rPr>
          <w:noProof/>
        </w:rPr>
        <w:t>…………………………………………………………………………………….</w:t>
      </w:r>
    </w:p>
    <w:p w14:paraId="0BCC1B35" w14:textId="77777777" w:rsidR="0060132B" w:rsidRPr="00A83A79" w:rsidRDefault="0060132B" w:rsidP="0060132B">
      <w:pPr>
        <w:pStyle w:val="ManualNumPar1"/>
        <w:rPr>
          <w:rFonts w:eastAsia="Times New Roman"/>
          <w:noProof/>
          <w:szCs w:val="24"/>
        </w:rPr>
      </w:pPr>
      <w:r w:rsidRPr="00A83A79">
        <w:rPr>
          <w:noProof/>
        </w:rPr>
        <w:t>2.</w:t>
      </w:r>
      <w:r w:rsidRPr="00A83A79">
        <w:rPr>
          <w:noProof/>
        </w:rPr>
        <w:tab/>
        <w:t xml:space="preserve">Proszę wskazać przypadek, w odniesieniu do którego przyznano pomoc na tymczasowe zaprzestanie działalności połowowej: </w:t>
      </w:r>
    </w:p>
    <w:p w14:paraId="303C65F2" w14:textId="77777777" w:rsidR="0060132B" w:rsidRPr="00A83A79" w:rsidRDefault="0060132B" w:rsidP="0060132B">
      <w:pPr>
        <w:pStyle w:val="Point1"/>
        <w:rPr>
          <w:noProof/>
        </w:rPr>
      </w:pPr>
      <w:r w:rsidRPr="00A83A79">
        <w:rPr>
          <w:rFonts w:eastAsia="MS Gothic"/>
          <w:noProof/>
        </w:rPr>
        <w:t>a)</w:t>
      </w:r>
      <w:r w:rsidRPr="00A83A79">
        <w:rPr>
          <w:rFonts w:eastAsia="MS Gothic"/>
          <w:noProof/>
        </w:rPr>
        <w:tab/>
      </w:r>
      <w:sdt>
        <w:sdtPr>
          <w:rPr>
            <w:rFonts w:eastAsia="MS Gothic"/>
            <w:noProof/>
          </w:rPr>
          <w:id w:val="-1432737650"/>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środki ochronne, o których mowa w art. 7 ust. 1 lit. a), b), c), i) oraz j) rozporządzenia Parlamentu Europejskiego i Rady (UE) nr 1380/2013</w:t>
      </w:r>
      <w:r w:rsidRPr="00A83A79">
        <w:rPr>
          <w:rStyle w:val="FootnoteReference"/>
          <w:rFonts w:eastAsia="Times New Roman"/>
          <w:bCs/>
          <w:noProof/>
          <w:szCs w:val="24"/>
          <w:lang w:eastAsia="en-GB"/>
        </w:rPr>
        <w:footnoteReference w:id="2"/>
      </w:r>
      <w:r w:rsidRPr="00A83A79">
        <w:rPr>
          <w:noProof/>
        </w:rPr>
        <w:t xml:space="preserve"> lub równoważne środki ochrony przyjęte przez regionalne organizacje ds. zarządzania rybołówstwem, jeżeli środki te mają zastosowanie do Unii, pod warunkiem że potrzebne jest zmniejszenie nakładu połowowego, na podstawie opinii naukowych, aby osiągnąć cele WPRyb określone w art. 2 ust. 2 i art. 2 ust. 5 lit. a) rozporządzenia (UE) nr 1380/2013;</w:t>
      </w:r>
    </w:p>
    <w:p w14:paraId="181FB667" w14:textId="77777777" w:rsidR="0060132B" w:rsidRPr="00A83A79" w:rsidRDefault="0060132B" w:rsidP="0060132B">
      <w:pPr>
        <w:pStyle w:val="Point1"/>
        <w:rPr>
          <w:noProof/>
        </w:rPr>
      </w:pPr>
      <w:r w:rsidRPr="00A83A79">
        <w:rPr>
          <w:rFonts w:eastAsia="MS Gothic"/>
          <w:noProof/>
        </w:rPr>
        <w:t>b)</w:t>
      </w:r>
      <w:r w:rsidRPr="00A83A79">
        <w:rPr>
          <w:rFonts w:eastAsia="MS Gothic"/>
          <w:noProof/>
        </w:rPr>
        <w:tab/>
      </w:r>
      <w:sdt>
        <w:sdtPr>
          <w:rPr>
            <w:rFonts w:eastAsia="MS Gothic"/>
            <w:noProof/>
          </w:rPr>
          <w:id w:val="707450496"/>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środki Komisji w przypadku poważnego zagrożenia dla żywych zasobów morza, jak określono w art. 12 rozporządzenia (UE) nr 1380/2013;</w:t>
      </w:r>
    </w:p>
    <w:p w14:paraId="13A55DD2" w14:textId="77777777" w:rsidR="0060132B" w:rsidRPr="00A83A79" w:rsidRDefault="0060132B" w:rsidP="0060132B">
      <w:pPr>
        <w:pStyle w:val="Point1"/>
        <w:rPr>
          <w:noProof/>
        </w:rPr>
      </w:pPr>
      <w:r w:rsidRPr="00A83A79">
        <w:rPr>
          <w:rFonts w:eastAsia="MS Gothic"/>
          <w:noProof/>
        </w:rPr>
        <w:t>c)</w:t>
      </w:r>
      <w:r w:rsidRPr="00A83A79">
        <w:rPr>
          <w:rFonts w:eastAsia="MS Gothic"/>
          <w:noProof/>
        </w:rPr>
        <w:tab/>
      </w:r>
      <w:sdt>
        <w:sdtPr>
          <w:rPr>
            <w:rFonts w:eastAsia="MS Gothic"/>
            <w:noProof/>
          </w:rPr>
          <w:id w:val="-2064167995"/>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środki nadzwyczajne państw członkowskich na podstawie art. 13 rozporządzenia (UE) nr 1380/2013;</w:t>
      </w:r>
    </w:p>
    <w:p w14:paraId="4A0CF0F1" w14:textId="77777777" w:rsidR="0060132B" w:rsidRPr="00A83A79" w:rsidRDefault="0060132B" w:rsidP="0060132B">
      <w:pPr>
        <w:pStyle w:val="Point1"/>
        <w:rPr>
          <w:noProof/>
        </w:rPr>
      </w:pPr>
      <w:r w:rsidRPr="00A83A79">
        <w:rPr>
          <w:rFonts w:eastAsia="MS Gothic"/>
          <w:noProof/>
        </w:rPr>
        <w:t>d)</w:t>
      </w:r>
      <w:r w:rsidRPr="00A83A79">
        <w:rPr>
          <w:rFonts w:eastAsia="MS Gothic"/>
          <w:noProof/>
        </w:rPr>
        <w:tab/>
      </w:r>
      <w:sdt>
        <w:sdtPr>
          <w:rPr>
            <w:rFonts w:eastAsia="MS Gothic"/>
            <w:noProof/>
          </w:rPr>
          <w:id w:val="-105191691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wstrzymanie – spowodowane siłą wyższą – stosowania umowy o partnerstwie w sprawie zrównoważonych połowów lub protokołu do takiej umowy;</w:t>
      </w:r>
    </w:p>
    <w:p w14:paraId="6D843B78" w14:textId="77777777" w:rsidR="0060132B" w:rsidRPr="00A83A79" w:rsidRDefault="0060132B" w:rsidP="0060132B">
      <w:pPr>
        <w:pStyle w:val="Point1"/>
        <w:rPr>
          <w:noProof/>
        </w:rPr>
      </w:pPr>
      <w:r w:rsidRPr="00A83A79">
        <w:rPr>
          <w:rFonts w:eastAsia="MS Gothic"/>
          <w:noProof/>
        </w:rPr>
        <w:t>e)</w:t>
      </w:r>
      <w:r w:rsidRPr="00A83A79">
        <w:rPr>
          <w:rFonts w:eastAsia="MS Gothic"/>
          <w:noProof/>
        </w:rPr>
        <w:tab/>
      </w:r>
      <w:sdt>
        <w:sdtPr>
          <w:rPr>
            <w:rFonts w:eastAsia="MS Gothic"/>
            <w:noProof/>
          </w:rPr>
          <w:id w:val="444817788"/>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incydenty środowiskowe lub kryzysy zdrowotne, oficjalnie uznane przez właściwe organy odpowiedniego państwa członkowskiego.</w:t>
      </w:r>
    </w:p>
    <w:p w14:paraId="04EA5658" w14:textId="77777777" w:rsidR="0060132B" w:rsidRPr="00A83A79" w:rsidRDefault="0060132B" w:rsidP="0060132B">
      <w:pPr>
        <w:pStyle w:val="ManualNumPar2"/>
        <w:rPr>
          <w:rFonts w:eastAsia="Times New Roman"/>
          <w:noProof/>
          <w:szCs w:val="24"/>
        </w:rPr>
      </w:pPr>
      <w:r w:rsidRPr="00A83A79">
        <w:rPr>
          <w:noProof/>
        </w:rPr>
        <w:t>2.1.</w:t>
      </w:r>
      <w:r w:rsidRPr="00A83A79">
        <w:rPr>
          <w:noProof/>
        </w:rPr>
        <w:tab/>
        <w:t>Proszę przedstawić szczegółowy opis takich środków, incydentów lub kryzysów oraz – w stosownych przypadkach – wskazać odpowiednie przepisy podstawy prawnej, w których zdarzenia takie zostały oficjalnie uznane.</w:t>
      </w:r>
    </w:p>
    <w:p w14:paraId="2CFF293D" w14:textId="77777777" w:rsidR="0060132B" w:rsidRPr="00A83A79" w:rsidRDefault="0060132B" w:rsidP="0060132B">
      <w:pPr>
        <w:pStyle w:val="Text1"/>
        <w:rPr>
          <w:noProof/>
        </w:rPr>
      </w:pPr>
      <w:r w:rsidRPr="00A83A79">
        <w:rPr>
          <w:noProof/>
        </w:rPr>
        <w:t>…………………………………………………………………………………….</w:t>
      </w:r>
    </w:p>
    <w:p w14:paraId="53DDD6A3" w14:textId="77777777" w:rsidR="0060132B" w:rsidRPr="00A83A79" w:rsidRDefault="0060132B" w:rsidP="0060132B">
      <w:pPr>
        <w:rPr>
          <w:i/>
          <w:iCs/>
          <w:noProof/>
        </w:rPr>
      </w:pPr>
      <w:r w:rsidRPr="00A83A79">
        <w:rPr>
          <w:i/>
          <w:noProof/>
        </w:rPr>
        <w:lastRenderedPageBreak/>
        <w:t>Jeżeli zgłaszany środek dotyczy rybołówstwa śródlądowego, proszę pominąć to pytanie, natomiast odpowiedzieć na pytanie 5.2.</w:t>
      </w:r>
    </w:p>
    <w:p w14:paraId="007FFE04" w14:textId="77777777" w:rsidR="0060132B" w:rsidRPr="00A83A79" w:rsidRDefault="0060132B" w:rsidP="0060132B">
      <w:pPr>
        <w:pStyle w:val="ManualNumPar1"/>
        <w:rPr>
          <w:rFonts w:eastAsia="Times New Roman"/>
          <w:noProof/>
          <w:szCs w:val="24"/>
        </w:rPr>
      </w:pPr>
      <w:r w:rsidRPr="00A83A79">
        <w:rPr>
          <w:noProof/>
        </w:rPr>
        <w:t>3.</w:t>
      </w:r>
      <w:r w:rsidRPr="00A83A79">
        <w:rPr>
          <w:noProof/>
        </w:rPr>
        <w:tab/>
        <w:t>Proszę potwierdzić, że środek przewiduje, że pomoc można przyznać wyłącznie wtedy, gdy działalność połowowa danego statku lub rybaka została wstrzymana na co najmniej 30 dni w danym roku kalendarzowym.</w:t>
      </w:r>
    </w:p>
    <w:p w14:paraId="494087EA" w14:textId="77777777" w:rsidR="0060132B" w:rsidRPr="00A83A79" w:rsidRDefault="0060132B" w:rsidP="0060132B">
      <w:pPr>
        <w:pStyle w:val="Text1"/>
        <w:rPr>
          <w:noProof/>
        </w:rPr>
      </w:pPr>
      <w:sdt>
        <w:sdtPr>
          <w:rPr>
            <w:noProof/>
          </w:rPr>
          <w:id w:val="419290890"/>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415171058"/>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4BAAF925" w14:textId="77777777" w:rsidR="0060132B" w:rsidRPr="00A83A79" w:rsidRDefault="0060132B" w:rsidP="0060132B">
      <w:pPr>
        <w:pStyle w:val="ManualNumPar2"/>
        <w:rPr>
          <w:rFonts w:eastAsia="Times New Roman"/>
          <w:noProof/>
          <w:szCs w:val="24"/>
        </w:rPr>
      </w:pPr>
      <w:r w:rsidRPr="00A83A79">
        <w:rPr>
          <w:noProof/>
        </w:rPr>
        <w:t>3.1.</w:t>
      </w:r>
      <w:r w:rsidRPr="00A83A79">
        <w:rPr>
          <w:noProof/>
        </w:rPr>
        <w:tab/>
        <w:t>W przypadku odpowiedzi twierdzącej proszę wskazać odpowiednie przepisy podstawy prawnej.</w:t>
      </w:r>
    </w:p>
    <w:p w14:paraId="7924DD46" w14:textId="77777777" w:rsidR="0060132B" w:rsidRPr="00A83A79" w:rsidRDefault="0060132B" w:rsidP="0060132B">
      <w:pPr>
        <w:pStyle w:val="Text1"/>
        <w:rPr>
          <w:noProof/>
        </w:rPr>
      </w:pPr>
      <w:r w:rsidRPr="00A83A79">
        <w:rPr>
          <w:noProof/>
        </w:rPr>
        <w:t>…………………………………………………………………………………….</w:t>
      </w:r>
    </w:p>
    <w:p w14:paraId="1649C8A8" w14:textId="77777777" w:rsidR="0060132B" w:rsidRPr="00A83A79" w:rsidRDefault="0060132B" w:rsidP="0060132B">
      <w:pPr>
        <w:pStyle w:val="ManualNumPar1"/>
        <w:rPr>
          <w:rFonts w:eastAsia="Times New Roman"/>
          <w:noProof/>
          <w:szCs w:val="24"/>
        </w:rPr>
      </w:pPr>
      <w:r w:rsidRPr="00A83A79">
        <w:rPr>
          <w:noProof/>
        </w:rPr>
        <w:t>4.</w:t>
      </w:r>
      <w:r w:rsidRPr="00A83A79">
        <w:rPr>
          <w:noProof/>
        </w:rPr>
        <w:tab/>
        <w:t>Proszę potwierdzić, że pomoc przyznawana jest:</w:t>
      </w:r>
    </w:p>
    <w:p w14:paraId="27A3A32F" w14:textId="77777777" w:rsidR="0060132B" w:rsidRPr="00A83A79" w:rsidRDefault="0060132B" w:rsidP="0060132B">
      <w:pPr>
        <w:pStyle w:val="Point1"/>
        <w:rPr>
          <w:noProof/>
        </w:rPr>
      </w:pPr>
      <w:r w:rsidRPr="00A83A79">
        <w:rPr>
          <w:rFonts w:eastAsia="MS Gothic"/>
          <w:noProof/>
        </w:rPr>
        <w:t>a)</w:t>
      </w:r>
      <w:r w:rsidRPr="00A83A79">
        <w:rPr>
          <w:rFonts w:eastAsia="MS Gothic"/>
          <w:noProof/>
        </w:rPr>
        <w:tab/>
      </w:r>
      <w:sdt>
        <w:sdtPr>
          <w:rPr>
            <w:rFonts w:eastAsia="MS Gothic"/>
            <w:noProof/>
          </w:rPr>
          <w:id w:val="1006258460"/>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właścicielom lub operatorom unijnych statków rybackich, które są zarejestrowane jako aktywne i które prowadziły działalność połowową przez co najmniej 120 dni w ciągu ostatnich dwóch lat kalendarzowych poprzedzających rok złożenia wniosku o przyznanie pomocy;</w:t>
      </w:r>
    </w:p>
    <w:p w14:paraId="4BB806DC" w14:textId="77777777" w:rsidR="0060132B" w:rsidRPr="00A83A79" w:rsidRDefault="0060132B" w:rsidP="0060132B">
      <w:pPr>
        <w:pStyle w:val="Point1"/>
        <w:rPr>
          <w:noProof/>
        </w:rPr>
      </w:pPr>
      <w:r w:rsidRPr="00A83A79">
        <w:rPr>
          <w:rFonts w:eastAsia="MS Gothic"/>
          <w:noProof/>
        </w:rPr>
        <w:t>b)</w:t>
      </w:r>
      <w:r w:rsidRPr="00A83A79">
        <w:rPr>
          <w:rFonts w:eastAsia="MS Gothic"/>
          <w:noProof/>
        </w:rPr>
        <w:tab/>
      </w:r>
      <w:sdt>
        <w:sdtPr>
          <w:rPr>
            <w:rFonts w:eastAsia="MS Gothic"/>
            <w:noProof/>
          </w:rPr>
          <w:id w:val="620506905"/>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w odniesieniu do rybołówstwa śródlądowego: właścicielom lub operatorom statków rybackich, które są zarejestrowane w krajowym rejestrze floty (jeżeli wymaga tego prawo krajowe) jako aktywne i które prowadziły działalność połowową przez co najmniej 120 dni w ciągu ostatnich dwóch lat kalendarzowych poprzedzających rok złożenia wniosku o przyznanie pomocy;</w:t>
      </w:r>
    </w:p>
    <w:p w14:paraId="6DEBF605" w14:textId="77777777" w:rsidR="0060132B" w:rsidRPr="00A83A79" w:rsidRDefault="0060132B" w:rsidP="0060132B">
      <w:pPr>
        <w:pStyle w:val="Point1"/>
        <w:rPr>
          <w:noProof/>
        </w:rPr>
      </w:pPr>
      <w:r w:rsidRPr="00A83A79">
        <w:rPr>
          <w:rFonts w:eastAsia="MS Gothic"/>
          <w:noProof/>
        </w:rPr>
        <w:t>c)</w:t>
      </w:r>
      <w:r w:rsidRPr="00A83A79">
        <w:rPr>
          <w:rFonts w:eastAsia="MS Gothic"/>
          <w:noProof/>
        </w:rPr>
        <w:tab/>
      </w:r>
      <w:sdt>
        <w:sdtPr>
          <w:rPr>
            <w:rFonts w:eastAsia="MS Gothic"/>
            <w:noProof/>
          </w:rPr>
          <w:id w:val="-1830509402"/>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rybakom, którzy przez co najmniej 120 dni w ciągu ostatnich dwóch lat kalendarzowych poprzedzających rok złożenia wniosku o przyznanie pomocy pracowali na pokładzie unijnego statku rybackiego, którego dotyczy tymczasowe zaprzestanie;</w:t>
      </w:r>
    </w:p>
    <w:p w14:paraId="1049FE54" w14:textId="77777777" w:rsidR="0060132B" w:rsidRPr="00A83A79" w:rsidRDefault="0060132B" w:rsidP="0060132B">
      <w:pPr>
        <w:pStyle w:val="Point1"/>
        <w:rPr>
          <w:noProof/>
        </w:rPr>
      </w:pPr>
      <w:r w:rsidRPr="00A83A79">
        <w:rPr>
          <w:rFonts w:eastAsia="MS Gothic"/>
          <w:noProof/>
        </w:rPr>
        <w:t>d)</w:t>
      </w:r>
      <w:r w:rsidRPr="00A83A79">
        <w:rPr>
          <w:rFonts w:eastAsia="MS Gothic"/>
          <w:noProof/>
        </w:rPr>
        <w:tab/>
      </w:r>
      <w:sdt>
        <w:sdtPr>
          <w:rPr>
            <w:rFonts w:eastAsia="MS Gothic"/>
            <w:noProof/>
          </w:rPr>
          <w:id w:val="1351524976"/>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rybakom łowiącym z brzegu, którzy przez co najmniej 120 dni w ciągu ostatnich dwóch lat kalendarzowych poprzedzających rok złożenia wniosku o przyznanie pomocy prowadzili działalność połowową.</w:t>
      </w:r>
    </w:p>
    <w:p w14:paraId="01AE8E32" w14:textId="77777777" w:rsidR="0060132B" w:rsidRPr="00A83A79" w:rsidRDefault="0060132B" w:rsidP="0060132B">
      <w:pPr>
        <w:pStyle w:val="ManualNumPar2"/>
        <w:rPr>
          <w:rFonts w:eastAsia="Times New Roman"/>
          <w:noProof/>
          <w:szCs w:val="24"/>
        </w:rPr>
      </w:pPr>
      <w:r w:rsidRPr="00A83A79">
        <w:rPr>
          <w:noProof/>
        </w:rPr>
        <w:t>4.1.</w:t>
      </w:r>
      <w:r w:rsidRPr="00A83A79">
        <w:rPr>
          <w:noProof/>
        </w:rPr>
        <w:tab/>
        <w:t>Proszę wskazać przepisy podstawy prawnej, które dotyczą wybranej opcji.</w:t>
      </w:r>
    </w:p>
    <w:p w14:paraId="2091D80D" w14:textId="77777777" w:rsidR="0060132B" w:rsidRPr="00A83A79" w:rsidRDefault="0060132B" w:rsidP="0060132B">
      <w:pPr>
        <w:pStyle w:val="Text1"/>
        <w:rPr>
          <w:noProof/>
        </w:rPr>
      </w:pPr>
      <w:r w:rsidRPr="00A83A79">
        <w:rPr>
          <w:noProof/>
        </w:rPr>
        <w:t>…………………………………………………………………………………….</w:t>
      </w:r>
    </w:p>
    <w:p w14:paraId="161A33EF" w14:textId="77777777" w:rsidR="0060132B" w:rsidRPr="00A83A79" w:rsidRDefault="0060132B" w:rsidP="0060132B">
      <w:pPr>
        <w:pStyle w:val="ManualNumPar2"/>
        <w:rPr>
          <w:rFonts w:eastAsia="Times New Roman"/>
          <w:noProof/>
          <w:szCs w:val="24"/>
        </w:rPr>
      </w:pPr>
      <w:r w:rsidRPr="00A83A79">
        <w:rPr>
          <w:noProof/>
        </w:rPr>
        <w:t>4.2.</w:t>
      </w:r>
      <w:r w:rsidRPr="00A83A79">
        <w:rPr>
          <w:noProof/>
        </w:rPr>
        <w:tab/>
        <w:t xml:space="preserve">Jeżeli ze względu na swój charakter dana działalność połowowa nie może być prowadzona przez cały rok kalendarzowy, minimalny wymóg dotyczący działalności połowowej określony w pkt 295 wytycznych może zostać złagodzony, o ile stosunek liczby dni działalności do liczby dni połowowych jest taki sam jak stosunek liczby dni działalności do liczby dni kalendarzowych w roku w przypadku przedsiębiorstw będących beneficjentami, które prowadzą połowy przez cały rok. </w:t>
      </w:r>
    </w:p>
    <w:p w14:paraId="06470DB4" w14:textId="77777777" w:rsidR="0060132B" w:rsidRPr="00A83A79" w:rsidRDefault="0060132B" w:rsidP="0060132B">
      <w:pPr>
        <w:pStyle w:val="ManualNumPar3"/>
        <w:rPr>
          <w:noProof/>
        </w:rPr>
      </w:pPr>
      <w:r w:rsidRPr="00A83A79">
        <w:rPr>
          <w:noProof/>
        </w:rPr>
        <w:t>4.2.1.</w:t>
      </w:r>
      <w:r w:rsidRPr="00A83A79">
        <w:rPr>
          <w:noProof/>
        </w:rPr>
        <w:tab/>
        <w:t>W takim przypadku proszę szczegółowo opisać charakter działalności połowowej objętej zgłaszanym środkiem, wyjaśnić, w jaki sposób obliczono minimalny wymóg dotyczący działalności połowowej oraz wskazać odpowiednie przepisy podstawy prawnej.</w:t>
      </w:r>
    </w:p>
    <w:p w14:paraId="6EE55681" w14:textId="77777777" w:rsidR="0060132B" w:rsidRPr="00A83A79" w:rsidRDefault="0060132B" w:rsidP="0060132B">
      <w:pPr>
        <w:pStyle w:val="Text1"/>
        <w:rPr>
          <w:noProof/>
        </w:rPr>
      </w:pPr>
      <w:r w:rsidRPr="00A83A79">
        <w:rPr>
          <w:noProof/>
        </w:rPr>
        <w:t>……………………………………………………………………………………….</w:t>
      </w:r>
    </w:p>
    <w:p w14:paraId="6F3481D4" w14:textId="77777777" w:rsidR="0060132B" w:rsidRPr="00A83A79" w:rsidRDefault="0060132B" w:rsidP="0060132B">
      <w:pPr>
        <w:pStyle w:val="ManualNumPar2"/>
        <w:rPr>
          <w:rFonts w:eastAsia="Times New Roman"/>
          <w:noProof/>
          <w:szCs w:val="24"/>
        </w:rPr>
      </w:pPr>
      <w:r w:rsidRPr="00A83A79">
        <w:rPr>
          <w:noProof/>
        </w:rPr>
        <w:t>4.3.</w:t>
      </w:r>
      <w:r w:rsidRPr="00A83A79">
        <w:rPr>
          <w:noProof/>
        </w:rPr>
        <w:tab/>
        <w:t xml:space="preserve">Jeżeli zgłaszany środek dotyczy rybołówstwa śródlądowego, a statek rybacki lub rybak prowadzi połowy wielu gatunków, w przypadku których dozwolona jest różna liczba dni połowowych na wodach śródlądowych, liczba dni połowowych do obliczenia stosunku określonego w pkt 296 wytycznych jest średnią liczbą dni </w:t>
      </w:r>
      <w:r w:rsidRPr="00A83A79">
        <w:rPr>
          <w:noProof/>
        </w:rPr>
        <w:lastRenderedPageBreak/>
        <w:t>połowowych dozwolonych w odniesieniu do połowów tego statku lub rybaka. Proszę jednak zwrócić uwagę, że minimalna liczba dni działalności połowowej wynikająca z takiego dostosowania nie może w żadnym wypadku być mniejsza niż 40 dni ani większa niż 120 dni.</w:t>
      </w:r>
    </w:p>
    <w:p w14:paraId="4C65A2AB" w14:textId="77777777" w:rsidR="0060132B" w:rsidRPr="00A83A79" w:rsidRDefault="0060132B" w:rsidP="0060132B">
      <w:pPr>
        <w:pStyle w:val="ManualNumPar3"/>
        <w:rPr>
          <w:noProof/>
          <w:szCs w:val="24"/>
        </w:rPr>
      </w:pPr>
      <w:r w:rsidRPr="00A83A79">
        <w:rPr>
          <w:noProof/>
        </w:rPr>
        <w:t>4.3.1.</w:t>
      </w:r>
      <w:r w:rsidRPr="00A83A79">
        <w:rPr>
          <w:noProof/>
        </w:rPr>
        <w:tab/>
        <w:t>W takim przypadku proszę szczegółowo opisać ramy prawne lub administracyjne mające zastosowanie do danego rodzaju rybołówstwa śródlądowego, wyjaśnić, w jaki sposób obliczono minimalny wymóg dotyczący działalności połowowej oraz wskazać odpowiednie przepisy podstawy prawnej.</w:t>
      </w:r>
    </w:p>
    <w:p w14:paraId="721E4F50" w14:textId="77777777" w:rsidR="0060132B" w:rsidRPr="00A83A79" w:rsidRDefault="0060132B" w:rsidP="0060132B">
      <w:pPr>
        <w:pStyle w:val="Text1"/>
        <w:rPr>
          <w:noProof/>
        </w:rPr>
      </w:pPr>
      <w:r w:rsidRPr="00A83A79">
        <w:rPr>
          <w:noProof/>
        </w:rPr>
        <w:t>……………………………………………………………………………………….</w:t>
      </w:r>
    </w:p>
    <w:p w14:paraId="0FD59E0F" w14:textId="77777777" w:rsidR="0060132B" w:rsidRPr="00A83A79" w:rsidRDefault="0060132B" w:rsidP="0060132B">
      <w:pPr>
        <w:pStyle w:val="ManualNumPar1"/>
        <w:rPr>
          <w:rFonts w:eastAsia="Times New Roman"/>
          <w:noProof/>
          <w:szCs w:val="24"/>
        </w:rPr>
      </w:pPr>
      <w:r w:rsidRPr="00A83A79">
        <w:rPr>
          <w:noProof/>
        </w:rPr>
        <w:t>5.</w:t>
      </w:r>
      <w:r w:rsidRPr="00A83A79">
        <w:rPr>
          <w:noProof/>
        </w:rPr>
        <w:tab/>
        <w:t xml:space="preserve">Jeżeli zgłaszany środek dotyczy rybołówstwa śródlądowego, proszę odnieść się do następujących kwestii: </w:t>
      </w:r>
    </w:p>
    <w:p w14:paraId="111D71CE" w14:textId="77777777" w:rsidR="0060132B" w:rsidRPr="00A83A79" w:rsidRDefault="0060132B" w:rsidP="0060132B">
      <w:pPr>
        <w:pStyle w:val="ManualNumPar2"/>
        <w:rPr>
          <w:rFonts w:eastAsia="Times New Roman"/>
          <w:noProof/>
          <w:szCs w:val="24"/>
        </w:rPr>
      </w:pPr>
      <w:r w:rsidRPr="00A83A79">
        <w:rPr>
          <w:noProof/>
        </w:rPr>
        <w:t>5.1.</w:t>
      </w:r>
      <w:r w:rsidRPr="00A83A79">
        <w:rPr>
          <w:noProof/>
        </w:rPr>
        <w:tab/>
        <w:t>Proszę potwierdzić, że pomoc w ramach zgłaszanego środka można przyznać tylko przedsiębiorstwom będącym beneficjentami prowadzącym działalność wyłącznie na wodach śródlądowych.</w:t>
      </w:r>
    </w:p>
    <w:p w14:paraId="31A3A2D6" w14:textId="77777777" w:rsidR="0060132B" w:rsidRPr="00A83A79" w:rsidRDefault="0060132B" w:rsidP="0060132B">
      <w:pPr>
        <w:pStyle w:val="Text1"/>
        <w:rPr>
          <w:noProof/>
        </w:rPr>
      </w:pPr>
      <w:sdt>
        <w:sdtPr>
          <w:rPr>
            <w:noProof/>
          </w:rPr>
          <w:id w:val="-1288885805"/>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606274237"/>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6DAAABA7" w14:textId="77777777" w:rsidR="0060132B" w:rsidRPr="00A83A79" w:rsidRDefault="0060132B" w:rsidP="0060132B">
      <w:pPr>
        <w:pStyle w:val="ManualNumPar3"/>
        <w:rPr>
          <w:rFonts w:eastAsia="Times New Roman"/>
          <w:noProof/>
          <w:szCs w:val="24"/>
        </w:rPr>
      </w:pPr>
      <w:r w:rsidRPr="00A83A79">
        <w:rPr>
          <w:noProof/>
        </w:rPr>
        <w:t>5.1.1.</w:t>
      </w:r>
      <w:r w:rsidRPr="00A83A79">
        <w:rPr>
          <w:noProof/>
        </w:rPr>
        <w:tab/>
        <w:t>W przypadku odpowiedzi twierdzącej proszę wskazać odpowiednie przepisy podstawy prawnej.</w:t>
      </w:r>
    </w:p>
    <w:p w14:paraId="4788238C" w14:textId="77777777" w:rsidR="0060132B" w:rsidRPr="00A83A79" w:rsidRDefault="0060132B" w:rsidP="0060132B">
      <w:pPr>
        <w:pStyle w:val="Text1"/>
        <w:rPr>
          <w:noProof/>
        </w:rPr>
      </w:pPr>
      <w:r w:rsidRPr="00A83A79">
        <w:rPr>
          <w:noProof/>
        </w:rPr>
        <w:t>……………………………………………………………………………………….</w:t>
      </w:r>
    </w:p>
    <w:p w14:paraId="4CC891B1" w14:textId="77777777" w:rsidR="0060132B" w:rsidRPr="00A83A79" w:rsidRDefault="0060132B" w:rsidP="0060132B">
      <w:pPr>
        <w:pStyle w:val="ManualNumPar2"/>
        <w:rPr>
          <w:rFonts w:eastAsia="Times New Roman"/>
          <w:noProof/>
          <w:szCs w:val="24"/>
        </w:rPr>
      </w:pPr>
      <w:bookmarkStart w:id="1" w:name="_Ref125377988"/>
      <w:r w:rsidRPr="00A83A79">
        <w:rPr>
          <w:noProof/>
        </w:rPr>
        <w:t>5.2.</w:t>
      </w:r>
      <w:r w:rsidRPr="00A83A79">
        <w:rPr>
          <w:noProof/>
        </w:rPr>
        <w:tab/>
        <w:t>Proszę określić cel zgłaszanego środka:</w:t>
      </w:r>
      <w:bookmarkEnd w:id="1"/>
    </w:p>
    <w:p w14:paraId="458A195A" w14:textId="77777777" w:rsidR="0060132B" w:rsidRPr="00A83A79" w:rsidRDefault="0060132B" w:rsidP="0060132B">
      <w:pPr>
        <w:pStyle w:val="Point1"/>
        <w:rPr>
          <w:noProof/>
        </w:rPr>
      </w:pPr>
      <w:r w:rsidRPr="00A83A79">
        <w:rPr>
          <w:rFonts w:eastAsia="MS Gothic"/>
          <w:noProof/>
        </w:rPr>
        <w:t>a)</w:t>
      </w:r>
      <w:r w:rsidRPr="00A83A79">
        <w:rPr>
          <w:rFonts w:eastAsia="MS Gothic"/>
          <w:noProof/>
        </w:rPr>
        <w:tab/>
      </w:r>
      <w:sdt>
        <w:sdtPr>
          <w:rPr>
            <w:rFonts w:eastAsia="MS Gothic"/>
            <w:noProof/>
          </w:rPr>
          <w:id w:val="-383097139"/>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środki ochronne poparte dowodami naukowymi;</w:t>
      </w:r>
    </w:p>
    <w:p w14:paraId="5DFB7AAB" w14:textId="77777777" w:rsidR="0060132B" w:rsidRPr="00A83A79" w:rsidRDefault="0060132B" w:rsidP="0060132B">
      <w:pPr>
        <w:pStyle w:val="Point1"/>
        <w:rPr>
          <w:noProof/>
        </w:rPr>
      </w:pPr>
      <w:r w:rsidRPr="00A83A79">
        <w:rPr>
          <w:rFonts w:eastAsia="MS Gothic"/>
          <w:noProof/>
        </w:rPr>
        <w:t>b)</w:t>
      </w:r>
      <w:r w:rsidRPr="00A83A79">
        <w:rPr>
          <w:rFonts w:eastAsia="MS Gothic"/>
          <w:noProof/>
        </w:rPr>
        <w:tab/>
      </w:r>
      <w:sdt>
        <w:sdtPr>
          <w:rPr>
            <w:rFonts w:eastAsia="MS Gothic"/>
            <w:noProof/>
          </w:rPr>
          <w:id w:val="-67356818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incydenty środowiskowe lub kryzysy zdrowotne, oficjalnie uznane przez właściwe organy odpowiedniego państwa członkowskiego.</w:t>
      </w:r>
    </w:p>
    <w:p w14:paraId="139DDE52" w14:textId="77777777" w:rsidR="0060132B" w:rsidRPr="00A83A79" w:rsidRDefault="0060132B" w:rsidP="0060132B">
      <w:pPr>
        <w:pStyle w:val="ManualNumPar3"/>
        <w:rPr>
          <w:rFonts w:eastAsia="Times New Roman"/>
          <w:noProof/>
          <w:szCs w:val="24"/>
        </w:rPr>
      </w:pPr>
      <w:r w:rsidRPr="00A83A79">
        <w:rPr>
          <w:noProof/>
        </w:rPr>
        <w:t>5.2.1.</w:t>
      </w:r>
      <w:r w:rsidRPr="00A83A79">
        <w:rPr>
          <w:noProof/>
        </w:rPr>
        <w:tab/>
        <w:t xml:space="preserve">W przypadku środków ochronnych proszę przedstawić streszczenie dowodów naukowych uzasadniających wprowadzenie danego środka. </w:t>
      </w:r>
    </w:p>
    <w:p w14:paraId="2A66AE5B" w14:textId="77777777" w:rsidR="0060132B" w:rsidRPr="00A83A79" w:rsidRDefault="0060132B" w:rsidP="0060132B">
      <w:pPr>
        <w:pStyle w:val="Text1"/>
        <w:rPr>
          <w:noProof/>
        </w:rPr>
      </w:pPr>
      <w:r w:rsidRPr="00A83A79">
        <w:rPr>
          <w:noProof/>
        </w:rPr>
        <w:t>…………………………………………………………………………………….</w:t>
      </w:r>
    </w:p>
    <w:p w14:paraId="403BA63C" w14:textId="77777777" w:rsidR="0060132B" w:rsidRPr="00A83A79" w:rsidRDefault="0060132B" w:rsidP="0060132B">
      <w:pPr>
        <w:pStyle w:val="ManualNumPar3"/>
        <w:rPr>
          <w:rFonts w:eastAsia="Times New Roman"/>
          <w:noProof/>
          <w:szCs w:val="24"/>
        </w:rPr>
      </w:pPr>
      <w:r w:rsidRPr="00A83A79">
        <w:rPr>
          <w:noProof/>
        </w:rPr>
        <w:t>5.2.2.</w:t>
      </w:r>
      <w:r w:rsidRPr="00A83A79">
        <w:rPr>
          <w:noProof/>
        </w:rPr>
        <w:tab/>
        <w:t xml:space="preserve">W przypadku incydentów lub kryzysów proszę przedstawić szczegółowy opis danego incydentu lub kryzysu oraz wskazać odpowiednie przepisy podstawy prawnej, w których zdarzenia takie zostały oficjalnie uznane. </w:t>
      </w:r>
    </w:p>
    <w:p w14:paraId="4B652915" w14:textId="77777777" w:rsidR="0060132B" w:rsidRPr="00A83A79" w:rsidRDefault="0060132B" w:rsidP="0060132B">
      <w:pPr>
        <w:pStyle w:val="Text1"/>
        <w:rPr>
          <w:noProof/>
        </w:rPr>
      </w:pPr>
      <w:r w:rsidRPr="00A83A79">
        <w:rPr>
          <w:noProof/>
        </w:rPr>
        <w:t>………………………………………………………………………………….</w:t>
      </w:r>
    </w:p>
    <w:p w14:paraId="02E5E9F1" w14:textId="77777777" w:rsidR="0060132B" w:rsidRPr="00A83A79" w:rsidRDefault="0060132B" w:rsidP="0060132B">
      <w:pPr>
        <w:pStyle w:val="ManualNumPar1"/>
        <w:rPr>
          <w:rFonts w:eastAsia="Times New Roman"/>
          <w:noProof/>
          <w:szCs w:val="24"/>
        </w:rPr>
      </w:pPr>
      <w:r w:rsidRPr="00A83A79">
        <w:rPr>
          <w:noProof/>
        </w:rPr>
        <w:t>6.</w:t>
      </w:r>
      <w:r w:rsidRPr="00A83A79">
        <w:rPr>
          <w:noProof/>
        </w:rPr>
        <w:tab/>
        <w:t>Proszę potwierdzić, że pomoc może zostać przyznana maksymalnie na okres 12 miesięcy na statek lub na rybaka w okresie programowania w ramach Europejskiego Funduszu Morskiego, Rybackiego i Akwakultury, niezależnie od źródła finansowania, czy to finansowanego ze środków krajowych, czy współfinansowanego zgodnie z art. 21 rozporządzenia Parlamentu Europejskiego i Rady (UE) 2021/1139</w:t>
      </w:r>
      <w:r w:rsidRPr="00A83A79">
        <w:rPr>
          <w:rStyle w:val="FootnoteReference"/>
          <w:rFonts w:eastAsia="Times New Roman"/>
          <w:noProof/>
          <w:szCs w:val="24"/>
          <w:lang w:eastAsia="en-GB"/>
        </w:rPr>
        <w:footnoteReference w:id="3"/>
      </w:r>
      <w:r w:rsidRPr="00A83A79">
        <w:rPr>
          <w:noProof/>
        </w:rPr>
        <w:t xml:space="preserve">. </w:t>
      </w:r>
    </w:p>
    <w:p w14:paraId="494C77D3" w14:textId="77777777" w:rsidR="0060132B" w:rsidRPr="00A83A79" w:rsidRDefault="0060132B" w:rsidP="0060132B">
      <w:pPr>
        <w:pStyle w:val="Text1"/>
        <w:rPr>
          <w:noProof/>
        </w:rPr>
      </w:pPr>
      <w:sdt>
        <w:sdtPr>
          <w:rPr>
            <w:noProof/>
          </w:rPr>
          <w:id w:val="-252589662"/>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25834183"/>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159DB91E" w14:textId="77777777" w:rsidR="0060132B" w:rsidRPr="00A83A79" w:rsidRDefault="0060132B" w:rsidP="0060132B">
      <w:pPr>
        <w:pStyle w:val="ManualNumPar2"/>
        <w:rPr>
          <w:rFonts w:eastAsia="Times New Roman"/>
          <w:noProof/>
          <w:szCs w:val="24"/>
        </w:rPr>
      </w:pPr>
      <w:r w:rsidRPr="00A83A79">
        <w:rPr>
          <w:noProof/>
        </w:rPr>
        <w:t>6.1.</w:t>
      </w:r>
      <w:r w:rsidRPr="00A83A79">
        <w:rPr>
          <w:noProof/>
        </w:rPr>
        <w:tab/>
        <w:t>W przypadku odpowiedzi twierdzącej proszę wskazać odpowiednie przepisy podstawy prawnej.</w:t>
      </w:r>
    </w:p>
    <w:p w14:paraId="5ED367BF" w14:textId="77777777" w:rsidR="0060132B" w:rsidRPr="00A83A79" w:rsidRDefault="0060132B" w:rsidP="0060132B">
      <w:pPr>
        <w:pStyle w:val="Text1"/>
        <w:rPr>
          <w:noProof/>
        </w:rPr>
      </w:pPr>
      <w:r w:rsidRPr="00A83A79">
        <w:rPr>
          <w:noProof/>
        </w:rPr>
        <w:lastRenderedPageBreak/>
        <w:t>………………………………………………………………………………….</w:t>
      </w:r>
    </w:p>
    <w:p w14:paraId="6F3FFEE6" w14:textId="77777777" w:rsidR="0060132B" w:rsidRPr="00A83A79" w:rsidRDefault="0060132B" w:rsidP="0060132B">
      <w:pPr>
        <w:pStyle w:val="ManualNumPar2"/>
        <w:rPr>
          <w:rFonts w:eastAsia="Times New Roman"/>
          <w:noProof/>
          <w:szCs w:val="24"/>
        </w:rPr>
      </w:pPr>
      <w:r w:rsidRPr="00A83A79">
        <w:rPr>
          <w:noProof/>
        </w:rPr>
        <w:t>6.2.</w:t>
      </w:r>
      <w:r w:rsidRPr="00A83A79">
        <w:rPr>
          <w:noProof/>
        </w:rPr>
        <w:tab/>
        <w:t>Proszę potwierdzić, że zgłaszające państwo członkowskie będzie przestrzegać obowiązku sprawozdawczego określonego w pkt 346 wytycznych.</w:t>
      </w:r>
    </w:p>
    <w:p w14:paraId="0522A8B5" w14:textId="77777777" w:rsidR="0060132B" w:rsidRPr="00A83A79" w:rsidRDefault="0060132B" w:rsidP="0060132B">
      <w:pPr>
        <w:pStyle w:val="Text1"/>
        <w:rPr>
          <w:noProof/>
        </w:rPr>
      </w:pPr>
      <w:sdt>
        <w:sdtPr>
          <w:rPr>
            <w:noProof/>
          </w:rPr>
          <w:id w:val="-102965386"/>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712929839"/>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1DAED1A4" w14:textId="77777777" w:rsidR="0060132B" w:rsidRPr="00A83A79" w:rsidRDefault="0060132B" w:rsidP="0060132B">
      <w:pPr>
        <w:pStyle w:val="ManualNumPar1"/>
        <w:rPr>
          <w:rFonts w:eastAsia="Times New Roman"/>
          <w:noProof/>
          <w:szCs w:val="24"/>
        </w:rPr>
      </w:pPr>
      <w:r w:rsidRPr="00A83A79">
        <w:rPr>
          <w:noProof/>
        </w:rPr>
        <w:t>7.</w:t>
      </w:r>
      <w:r w:rsidRPr="00A83A79">
        <w:rPr>
          <w:noProof/>
        </w:rPr>
        <w:tab/>
        <w:t>Proszę potwierdzić, że środek przewiduje, że cała działalność połowowa prowadzona przez dane statki lub danych rybaków musi zostać faktycznie zawieszona w okresie, którego dotyczy tymczasowe zaprzestanie działalności połowowej.</w:t>
      </w:r>
    </w:p>
    <w:p w14:paraId="56AD48A8" w14:textId="77777777" w:rsidR="0060132B" w:rsidRPr="00A83A79" w:rsidRDefault="0060132B" w:rsidP="0060132B">
      <w:pPr>
        <w:pStyle w:val="Text1"/>
        <w:rPr>
          <w:noProof/>
        </w:rPr>
      </w:pPr>
      <w:sdt>
        <w:sdtPr>
          <w:rPr>
            <w:noProof/>
          </w:rPr>
          <w:id w:val="1490137475"/>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155493085"/>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50C94B31" w14:textId="77777777" w:rsidR="0060132B" w:rsidRPr="00A83A79" w:rsidRDefault="0060132B" w:rsidP="0060132B">
      <w:pPr>
        <w:pStyle w:val="ManualNumPar2"/>
        <w:rPr>
          <w:rFonts w:eastAsia="Times New Roman"/>
          <w:noProof/>
          <w:szCs w:val="24"/>
        </w:rPr>
      </w:pPr>
      <w:r w:rsidRPr="00A83A79">
        <w:rPr>
          <w:noProof/>
        </w:rPr>
        <w:t>7.1.</w:t>
      </w:r>
      <w:r w:rsidRPr="00A83A79">
        <w:rPr>
          <w:noProof/>
        </w:rPr>
        <w:tab/>
        <w:t>W przypadku odpowiedzi twierdzącej proszę wskazać odpowiednie przepisy podstawy prawnej.</w:t>
      </w:r>
    </w:p>
    <w:p w14:paraId="555681CC" w14:textId="77777777" w:rsidR="0060132B" w:rsidRPr="00A83A79" w:rsidRDefault="0060132B" w:rsidP="0060132B">
      <w:pPr>
        <w:pStyle w:val="Text1"/>
        <w:rPr>
          <w:noProof/>
        </w:rPr>
      </w:pPr>
      <w:r w:rsidRPr="00A83A79">
        <w:rPr>
          <w:noProof/>
        </w:rPr>
        <w:t>…………………………………………………………………………………….</w:t>
      </w:r>
    </w:p>
    <w:p w14:paraId="72BE57A2" w14:textId="77777777" w:rsidR="0060132B" w:rsidRPr="00A83A79" w:rsidRDefault="0060132B" w:rsidP="0060132B">
      <w:pPr>
        <w:pStyle w:val="ManualNumPar1"/>
        <w:rPr>
          <w:rFonts w:eastAsia="Times New Roman"/>
          <w:noProof/>
          <w:szCs w:val="24"/>
        </w:rPr>
      </w:pPr>
      <w:r w:rsidRPr="00A83A79">
        <w:rPr>
          <w:noProof/>
        </w:rPr>
        <w:t>8.</w:t>
      </w:r>
      <w:r w:rsidRPr="00A83A79">
        <w:rPr>
          <w:noProof/>
        </w:rPr>
        <w:tab/>
        <w:t>Proszę szczegółowo opisać mechanizmy kontroli i egzekwowania, jakie zostały wdrożone w celu zagwarantowania przestrzegania warunków związanych z tymczasowym zaprzestaniem, w tym w celu zapewnienia zaprzestania wszelkiej działalności połowowej przez dany statek lub danego rybaka w okresie, którego dotyczy środek.</w:t>
      </w:r>
    </w:p>
    <w:p w14:paraId="0B34CA9B" w14:textId="77777777" w:rsidR="0060132B" w:rsidRPr="00A83A79" w:rsidRDefault="0060132B" w:rsidP="0060132B">
      <w:pPr>
        <w:pStyle w:val="Text1"/>
        <w:rPr>
          <w:noProof/>
        </w:rPr>
      </w:pPr>
      <w:r w:rsidRPr="00A83A79">
        <w:rPr>
          <w:noProof/>
        </w:rPr>
        <w:t>………………………………………………………………………………….</w:t>
      </w:r>
    </w:p>
    <w:p w14:paraId="034D4D64" w14:textId="77777777" w:rsidR="0060132B" w:rsidRPr="00A83A79" w:rsidRDefault="0060132B" w:rsidP="0060132B">
      <w:pPr>
        <w:pStyle w:val="ManualNumPar1"/>
        <w:rPr>
          <w:rFonts w:eastAsia="Times New Roman"/>
          <w:noProof/>
          <w:szCs w:val="24"/>
        </w:rPr>
      </w:pPr>
      <w:r w:rsidRPr="00A83A79">
        <w:rPr>
          <w:noProof/>
        </w:rPr>
        <w:t>9.</w:t>
      </w:r>
      <w:r w:rsidRPr="00A83A79">
        <w:rPr>
          <w:noProof/>
        </w:rPr>
        <w:tab/>
        <w:t>Proszę wskazać, czy koszty kwalifikowalne obejmują:</w:t>
      </w:r>
    </w:p>
    <w:p w14:paraId="479EA7D4" w14:textId="77777777" w:rsidR="0060132B" w:rsidRPr="00A83A79" w:rsidRDefault="0060132B" w:rsidP="0060132B">
      <w:pPr>
        <w:pStyle w:val="Point1"/>
        <w:rPr>
          <w:noProof/>
        </w:rPr>
      </w:pPr>
      <w:r w:rsidRPr="00A83A79">
        <w:rPr>
          <w:rFonts w:eastAsia="MS Gothic"/>
          <w:noProof/>
        </w:rPr>
        <w:t>a)</w:t>
      </w:r>
      <w:r w:rsidRPr="00A83A79">
        <w:rPr>
          <w:rFonts w:eastAsia="MS Gothic"/>
          <w:noProof/>
        </w:rPr>
        <w:tab/>
      </w:r>
      <w:sdt>
        <w:sdtPr>
          <w:rPr>
            <w:rFonts w:eastAsia="MS Gothic"/>
            <w:noProof/>
          </w:rPr>
          <w:id w:val="-258522900"/>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utratę dochodów z powodu tymczasowego zaprzestania działalności połowowej;</w:t>
      </w:r>
    </w:p>
    <w:p w14:paraId="2C995A31" w14:textId="77777777" w:rsidR="0060132B" w:rsidRPr="00A83A79" w:rsidRDefault="0060132B" w:rsidP="0060132B">
      <w:pPr>
        <w:pStyle w:val="Point1"/>
        <w:rPr>
          <w:noProof/>
        </w:rPr>
      </w:pPr>
      <w:r w:rsidRPr="00A83A79">
        <w:rPr>
          <w:rFonts w:eastAsia="MS Gothic"/>
          <w:noProof/>
        </w:rPr>
        <w:t>b)</w:t>
      </w:r>
      <w:r w:rsidRPr="00A83A79">
        <w:rPr>
          <w:rFonts w:eastAsia="MS Gothic"/>
          <w:noProof/>
        </w:rPr>
        <w:tab/>
      </w:r>
      <w:sdt>
        <w:sdtPr>
          <w:rPr>
            <w:rFonts w:eastAsia="MS Gothic"/>
            <w:noProof/>
          </w:rPr>
          <w:id w:val="-335459049"/>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inne koszty związane z utrzymaniem, konserwacją i zachowaniem niewykorzystywanych aktywów podczas tymczasowego zaprzestania działalności połowowej;</w:t>
      </w:r>
    </w:p>
    <w:p w14:paraId="1225E30B" w14:textId="77777777" w:rsidR="0060132B" w:rsidRPr="00A83A79" w:rsidRDefault="0060132B" w:rsidP="0060132B">
      <w:pPr>
        <w:pStyle w:val="Point1"/>
        <w:rPr>
          <w:noProof/>
        </w:rPr>
      </w:pPr>
      <w:r w:rsidRPr="00A83A79">
        <w:rPr>
          <w:rFonts w:eastAsia="MS Gothic"/>
          <w:noProof/>
        </w:rPr>
        <w:t>c)</w:t>
      </w:r>
      <w:r w:rsidRPr="00A83A79">
        <w:rPr>
          <w:rFonts w:eastAsia="MS Gothic"/>
          <w:noProof/>
        </w:rPr>
        <w:tab/>
      </w:r>
      <w:sdt>
        <w:sdtPr>
          <w:rPr>
            <w:rFonts w:eastAsia="MS Gothic"/>
            <w:noProof/>
          </w:rPr>
          <w:id w:val="56063882"/>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oba te rodzaje kosztów, tj. określone zarówno w lit. a), jak i b).</w:t>
      </w:r>
    </w:p>
    <w:p w14:paraId="5283DD49" w14:textId="77777777" w:rsidR="0060132B" w:rsidRPr="00A83A79" w:rsidRDefault="0060132B" w:rsidP="0060132B">
      <w:pPr>
        <w:pStyle w:val="ManualNumPar2"/>
        <w:rPr>
          <w:rFonts w:eastAsia="Times New Roman"/>
          <w:noProof/>
          <w:szCs w:val="24"/>
        </w:rPr>
      </w:pPr>
      <w:r w:rsidRPr="00A83A79">
        <w:rPr>
          <w:noProof/>
        </w:rPr>
        <w:t>9.1.</w:t>
      </w:r>
      <w:r w:rsidRPr="00A83A79">
        <w:rPr>
          <w:noProof/>
        </w:rPr>
        <w:tab/>
        <w:t>Proszę wskazać przepisy podstawy prawnej, które dotyczą wybranej opcji.</w:t>
      </w:r>
    </w:p>
    <w:p w14:paraId="27CD0D84" w14:textId="77777777" w:rsidR="0060132B" w:rsidRPr="00A83A79" w:rsidRDefault="0060132B" w:rsidP="0060132B">
      <w:pPr>
        <w:pStyle w:val="Text1"/>
        <w:rPr>
          <w:noProof/>
        </w:rPr>
      </w:pPr>
      <w:r w:rsidRPr="00A83A79">
        <w:rPr>
          <w:noProof/>
        </w:rPr>
        <w:t>…………………………………………………………………………………</w:t>
      </w:r>
    </w:p>
    <w:p w14:paraId="008C4C2F" w14:textId="77777777" w:rsidR="0060132B" w:rsidRPr="00A83A79" w:rsidRDefault="0060132B" w:rsidP="0060132B">
      <w:pPr>
        <w:pStyle w:val="ManualNumPar2"/>
        <w:rPr>
          <w:rFonts w:eastAsia="Times New Roman"/>
          <w:noProof/>
          <w:szCs w:val="24"/>
        </w:rPr>
      </w:pPr>
      <w:r w:rsidRPr="00A83A79">
        <w:rPr>
          <w:noProof/>
        </w:rPr>
        <w:t>9.2.</w:t>
      </w:r>
      <w:r w:rsidRPr="00A83A79">
        <w:rPr>
          <w:noProof/>
        </w:rPr>
        <w:tab/>
        <w:t>Proszę potwierdzić, że koszty kwalifikowalne należy obliczać na poziomie indywidualnego beneficjenta.</w:t>
      </w:r>
    </w:p>
    <w:p w14:paraId="215368A4" w14:textId="77777777" w:rsidR="0060132B" w:rsidRPr="00A83A79" w:rsidRDefault="0060132B" w:rsidP="0060132B">
      <w:pPr>
        <w:pStyle w:val="Text1"/>
        <w:rPr>
          <w:noProof/>
        </w:rPr>
      </w:pPr>
      <w:sdt>
        <w:sdtPr>
          <w:rPr>
            <w:noProof/>
          </w:rPr>
          <w:id w:val="207001410"/>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548651749"/>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17E20C96" w14:textId="77777777" w:rsidR="0060132B" w:rsidRPr="00A83A79" w:rsidRDefault="0060132B" w:rsidP="0060132B">
      <w:pPr>
        <w:pStyle w:val="ManualNumPar3"/>
        <w:rPr>
          <w:noProof/>
        </w:rPr>
      </w:pPr>
      <w:r w:rsidRPr="00A83A79">
        <w:rPr>
          <w:noProof/>
        </w:rPr>
        <w:t>9.2.1.</w:t>
      </w:r>
      <w:r w:rsidRPr="00A83A79">
        <w:rPr>
          <w:noProof/>
        </w:rPr>
        <w:tab/>
        <w:t>W przypadku odpowiedzi twierdzącej proszę wskazać odpowiednie przepisy podstawy prawnej.</w:t>
      </w:r>
    </w:p>
    <w:p w14:paraId="56098D87" w14:textId="77777777" w:rsidR="0060132B" w:rsidRPr="00A83A79" w:rsidRDefault="0060132B" w:rsidP="0060132B">
      <w:pPr>
        <w:pStyle w:val="Text1"/>
        <w:rPr>
          <w:noProof/>
        </w:rPr>
      </w:pPr>
      <w:r w:rsidRPr="00A83A79">
        <w:rPr>
          <w:noProof/>
        </w:rPr>
        <w:t>……………………………………………………………………………………….</w:t>
      </w:r>
    </w:p>
    <w:p w14:paraId="47874A9F" w14:textId="77777777" w:rsidR="0060132B" w:rsidRPr="00A83A79" w:rsidRDefault="0060132B" w:rsidP="0060132B">
      <w:pPr>
        <w:pStyle w:val="ManualNumPar2"/>
        <w:rPr>
          <w:rFonts w:eastAsia="Times New Roman"/>
          <w:noProof/>
          <w:szCs w:val="24"/>
        </w:rPr>
      </w:pPr>
      <w:bookmarkStart w:id="2" w:name="_Ref125379365"/>
      <w:r w:rsidRPr="00A83A79">
        <w:rPr>
          <w:noProof/>
        </w:rPr>
        <w:t>9.3.</w:t>
      </w:r>
      <w:r w:rsidRPr="00A83A79">
        <w:rPr>
          <w:noProof/>
        </w:rPr>
        <w:tab/>
        <w:t>Proszę potwierdzić, że utratę dochodów należy obliczyć zgodnie z pkt 304 wytycznych, tj. przez odjęcie: a) iloczynu ilości produktów rybołówstwa wyprodukowanych w roku tymczasowego zaprzestania działalności połowowej, oraz średniej ceny sprzedaży uzyskanej w tym roku, od b) iloczynu średniej rocznej ilości produktów rybołówstwa wyprodukowanych w okresie trzech lat poprzedzających tymczasowe zaprzestanie działalności połowowej lub średniej z trzech lat opartej na okresie pięciu lat poprzedzających tymczasowe zaprzestanie działalności połowowej, z wyłączeniem wartości najwyższej i najniższej, oraz uzyskanej średniej ceny sprzedaży.</w:t>
      </w:r>
      <w:bookmarkEnd w:id="2"/>
    </w:p>
    <w:p w14:paraId="2C469E5D" w14:textId="77777777" w:rsidR="0060132B" w:rsidRPr="00A83A79" w:rsidRDefault="0060132B" w:rsidP="0060132B">
      <w:pPr>
        <w:pStyle w:val="Text1"/>
        <w:rPr>
          <w:noProof/>
        </w:rPr>
      </w:pPr>
      <w:sdt>
        <w:sdtPr>
          <w:rPr>
            <w:noProof/>
          </w:rPr>
          <w:id w:val="405118393"/>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774216060"/>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2C361F24" w14:textId="77777777" w:rsidR="0060132B" w:rsidRPr="00A83A79" w:rsidRDefault="0060132B" w:rsidP="0060132B">
      <w:pPr>
        <w:pStyle w:val="ManualNumPar3"/>
        <w:rPr>
          <w:noProof/>
        </w:rPr>
      </w:pPr>
      <w:r w:rsidRPr="00A83A79">
        <w:rPr>
          <w:noProof/>
        </w:rPr>
        <w:t>9.3.1.</w:t>
      </w:r>
      <w:r w:rsidRPr="00A83A79">
        <w:rPr>
          <w:noProof/>
        </w:rPr>
        <w:tab/>
        <w:t>W przypadku odpowiedzi twierdzącej proszę wskazać odpowiednie przepisy podstawy prawnej.</w:t>
      </w:r>
    </w:p>
    <w:p w14:paraId="33557B40" w14:textId="77777777" w:rsidR="0060132B" w:rsidRPr="00A83A79" w:rsidRDefault="0060132B" w:rsidP="0060132B">
      <w:pPr>
        <w:pStyle w:val="Text1"/>
        <w:rPr>
          <w:noProof/>
        </w:rPr>
      </w:pPr>
      <w:r w:rsidRPr="00A83A79">
        <w:rPr>
          <w:noProof/>
        </w:rPr>
        <w:t>…………………………………………………………………………………….</w:t>
      </w:r>
    </w:p>
    <w:p w14:paraId="7166118D" w14:textId="77777777" w:rsidR="0060132B" w:rsidRPr="00A83A79" w:rsidRDefault="0060132B" w:rsidP="0060132B">
      <w:pPr>
        <w:pStyle w:val="ManualNumPar2"/>
        <w:rPr>
          <w:rFonts w:eastAsia="Times New Roman"/>
          <w:noProof/>
          <w:szCs w:val="24"/>
        </w:rPr>
      </w:pPr>
      <w:bookmarkStart w:id="3" w:name="_Ref125379368"/>
      <w:r w:rsidRPr="00A83A79">
        <w:rPr>
          <w:noProof/>
        </w:rPr>
        <w:t>9.4.</w:t>
      </w:r>
      <w:r w:rsidRPr="00A83A79">
        <w:rPr>
          <w:noProof/>
        </w:rPr>
        <w:tab/>
        <w:t>Proszę potwierdzić, że koszty związane z utrzymaniem, konserwacją i zachowaniem niewykorzystywanych aktywów podczas tymczasowego zaprzestania działalności połowowej muszą być obliczane na podstawie średniej kosztów poniesionych w okresie trzech lat poprzedzających tymczasowe zaprzestanie działalności połowowej lub na podstawie średniej z trzech lat w okresie pięciu lat poprzedzających tymczasowe zaprzestanie działalności połowowej, z wyłączeniem wartości najwyższej i najniższej.</w:t>
      </w:r>
      <w:bookmarkEnd w:id="3"/>
    </w:p>
    <w:p w14:paraId="73BC3D1D" w14:textId="77777777" w:rsidR="0060132B" w:rsidRPr="00A83A79" w:rsidRDefault="0060132B" w:rsidP="0060132B">
      <w:pPr>
        <w:pStyle w:val="Text1"/>
        <w:rPr>
          <w:noProof/>
        </w:rPr>
      </w:pPr>
      <w:sdt>
        <w:sdtPr>
          <w:rPr>
            <w:noProof/>
          </w:rPr>
          <w:id w:val="-1813244174"/>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2031027797"/>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17817B26" w14:textId="77777777" w:rsidR="0060132B" w:rsidRPr="00A83A79" w:rsidRDefault="0060132B" w:rsidP="0060132B">
      <w:pPr>
        <w:pStyle w:val="ManualNumPar3"/>
        <w:rPr>
          <w:rFonts w:eastAsia="Times New Roman"/>
          <w:noProof/>
          <w:szCs w:val="24"/>
        </w:rPr>
      </w:pPr>
      <w:r w:rsidRPr="00A83A79">
        <w:rPr>
          <w:noProof/>
        </w:rPr>
        <w:t>9.4.1.</w:t>
      </w:r>
      <w:r w:rsidRPr="00A83A79">
        <w:rPr>
          <w:noProof/>
        </w:rPr>
        <w:tab/>
        <w:t>W przypadku odpowiedzi twierdzącej proszę wskazać odpowiednie przepisy podstawy prawnej.</w:t>
      </w:r>
    </w:p>
    <w:p w14:paraId="5D5E0CC9" w14:textId="77777777" w:rsidR="0060132B" w:rsidRPr="00A83A79" w:rsidRDefault="0060132B" w:rsidP="0060132B">
      <w:pPr>
        <w:pStyle w:val="Text1"/>
        <w:rPr>
          <w:noProof/>
        </w:rPr>
      </w:pPr>
      <w:r w:rsidRPr="00A83A79">
        <w:rPr>
          <w:noProof/>
        </w:rPr>
        <w:t>……………………………………………………………………………………….</w:t>
      </w:r>
    </w:p>
    <w:p w14:paraId="7C1D6CC2" w14:textId="77777777" w:rsidR="0060132B" w:rsidRPr="00A83A79" w:rsidRDefault="0060132B" w:rsidP="0060132B">
      <w:pPr>
        <w:pStyle w:val="ManualNumPar2"/>
        <w:rPr>
          <w:rFonts w:eastAsia="Times New Roman"/>
          <w:noProof/>
          <w:szCs w:val="24"/>
        </w:rPr>
      </w:pPr>
      <w:bookmarkStart w:id="4" w:name="_Ref127294906"/>
      <w:r w:rsidRPr="00A83A79">
        <w:rPr>
          <w:noProof/>
        </w:rPr>
        <w:t>9.5.</w:t>
      </w:r>
      <w:r w:rsidRPr="00A83A79">
        <w:rPr>
          <w:noProof/>
        </w:rPr>
        <w:tab/>
        <w:t>Proszę wskazać, czy koszty kwalifikowalne mogą obejmować inne koszty poniesione przez przedsiębiorstwo będące beneficjentem z powodu tymczasowego zaprzestania działalności połowowej.</w:t>
      </w:r>
      <w:bookmarkEnd w:id="4"/>
    </w:p>
    <w:p w14:paraId="0FE24458" w14:textId="77777777" w:rsidR="0060132B" w:rsidRPr="00A83A79" w:rsidRDefault="0060132B" w:rsidP="0060132B">
      <w:pPr>
        <w:pStyle w:val="Text1"/>
        <w:rPr>
          <w:noProof/>
        </w:rPr>
      </w:pPr>
      <w:sdt>
        <w:sdtPr>
          <w:rPr>
            <w:noProof/>
          </w:rPr>
          <w:id w:val="1462462653"/>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638060085"/>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76648CCD" w14:textId="77777777" w:rsidR="0060132B" w:rsidRPr="00A83A79" w:rsidRDefault="0060132B" w:rsidP="0060132B">
      <w:pPr>
        <w:pStyle w:val="ManualNumPar3"/>
        <w:rPr>
          <w:rFonts w:eastAsia="Times New Roman"/>
          <w:noProof/>
          <w:szCs w:val="24"/>
        </w:rPr>
      </w:pPr>
      <w:r w:rsidRPr="00A83A79">
        <w:rPr>
          <w:noProof/>
        </w:rPr>
        <w:t>9.5.1.</w:t>
      </w:r>
      <w:r w:rsidRPr="00A83A79">
        <w:rPr>
          <w:noProof/>
        </w:rPr>
        <w:tab/>
        <w:t xml:space="preserve">W przypadku odpowiedzi twierdzącej proszę wskazać, o jakie koszty chodzi. </w:t>
      </w:r>
    </w:p>
    <w:p w14:paraId="0A7A9474" w14:textId="77777777" w:rsidR="0060132B" w:rsidRPr="00A83A79" w:rsidRDefault="0060132B" w:rsidP="0060132B">
      <w:pPr>
        <w:pStyle w:val="Text1"/>
        <w:rPr>
          <w:noProof/>
        </w:rPr>
      </w:pPr>
      <w:r w:rsidRPr="00A83A79">
        <w:rPr>
          <w:noProof/>
        </w:rPr>
        <w:t>……………………………………………………………………………………….</w:t>
      </w:r>
    </w:p>
    <w:p w14:paraId="1B9DE2E9" w14:textId="77777777" w:rsidR="0060132B" w:rsidRPr="00A83A79" w:rsidRDefault="0060132B" w:rsidP="0060132B">
      <w:pPr>
        <w:pStyle w:val="ManualNumPar3"/>
        <w:rPr>
          <w:rFonts w:eastAsia="Times New Roman"/>
          <w:noProof/>
          <w:szCs w:val="24"/>
        </w:rPr>
      </w:pPr>
      <w:r w:rsidRPr="00A83A79">
        <w:rPr>
          <w:noProof/>
        </w:rPr>
        <w:t>9.5.2.</w:t>
      </w:r>
      <w:r w:rsidRPr="00A83A79">
        <w:rPr>
          <w:noProof/>
        </w:rPr>
        <w:tab/>
        <w:t>W przypadku odpowiedzi twierdzącej proszę wskazać odpowiednie przepisy podstawy prawnej.</w:t>
      </w:r>
    </w:p>
    <w:p w14:paraId="1316C409" w14:textId="77777777" w:rsidR="0060132B" w:rsidRPr="00A83A79" w:rsidRDefault="0060132B" w:rsidP="0060132B">
      <w:pPr>
        <w:pStyle w:val="Text1"/>
        <w:rPr>
          <w:noProof/>
        </w:rPr>
      </w:pPr>
      <w:r w:rsidRPr="00A83A79">
        <w:rPr>
          <w:noProof/>
        </w:rPr>
        <w:t>……………………………………………………………………………………….</w:t>
      </w:r>
    </w:p>
    <w:p w14:paraId="6B6B5A5E" w14:textId="77777777" w:rsidR="0060132B" w:rsidRPr="00A83A79" w:rsidRDefault="0060132B" w:rsidP="0060132B">
      <w:pPr>
        <w:pStyle w:val="ManualNumPar2"/>
        <w:rPr>
          <w:rFonts w:eastAsia="Times New Roman"/>
          <w:noProof/>
          <w:szCs w:val="24"/>
        </w:rPr>
      </w:pPr>
      <w:bookmarkStart w:id="5" w:name="_Ref127294977"/>
      <w:r w:rsidRPr="00A83A79">
        <w:rPr>
          <w:noProof/>
        </w:rPr>
        <w:t>9.6.</w:t>
      </w:r>
      <w:r w:rsidRPr="00A83A79">
        <w:rPr>
          <w:noProof/>
        </w:rPr>
        <w:tab/>
        <w:t>Proszę potwierdzić, że koszty kwalifikowalne muszą zostać pomniejszone o wszelkie koszty nieponiesione z powodu tymczasowego zaprzestania działalności połowowej, które w przeciwnym razie zostałyby poniesione przez przedsiębiorstwo będące beneficjentem.</w:t>
      </w:r>
      <w:bookmarkEnd w:id="5"/>
    </w:p>
    <w:p w14:paraId="1076C4D5" w14:textId="77777777" w:rsidR="0060132B" w:rsidRPr="00A83A79" w:rsidRDefault="0060132B" w:rsidP="0060132B">
      <w:pPr>
        <w:pStyle w:val="ManualNumPar3"/>
        <w:rPr>
          <w:rFonts w:eastAsia="Times New Roman"/>
          <w:noProof/>
          <w:szCs w:val="24"/>
        </w:rPr>
      </w:pPr>
      <w:r w:rsidRPr="00A83A79">
        <w:rPr>
          <w:noProof/>
        </w:rPr>
        <w:t>9.6.1.</w:t>
      </w:r>
      <w:r w:rsidRPr="00A83A79">
        <w:rPr>
          <w:noProof/>
        </w:rPr>
        <w:tab/>
        <w:t xml:space="preserve">W przypadku odpowiedzi twierdzącej proszę wskazać, o jakie koszty chodzi. </w:t>
      </w:r>
    </w:p>
    <w:p w14:paraId="3769DC72" w14:textId="77777777" w:rsidR="0060132B" w:rsidRPr="00A83A79" w:rsidRDefault="0060132B" w:rsidP="0060132B">
      <w:pPr>
        <w:pStyle w:val="Text1"/>
        <w:rPr>
          <w:noProof/>
        </w:rPr>
      </w:pPr>
      <w:r w:rsidRPr="00A83A79">
        <w:rPr>
          <w:noProof/>
        </w:rPr>
        <w:t>…………………………………………………………………………………….</w:t>
      </w:r>
    </w:p>
    <w:p w14:paraId="733ADCAD" w14:textId="77777777" w:rsidR="0060132B" w:rsidRPr="00A83A79" w:rsidRDefault="0060132B" w:rsidP="0060132B">
      <w:pPr>
        <w:pStyle w:val="ManualNumPar3"/>
        <w:rPr>
          <w:rFonts w:eastAsia="Times New Roman"/>
          <w:noProof/>
          <w:szCs w:val="24"/>
        </w:rPr>
      </w:pPr>
      <w:r w:rsidRPr="00A83A79">
        <w:rPr>
          <w:noProof/>
        </w:rPr>
        <w:t>9.6.2.</w:t>
      </w:r>
      <w:r w:rsidRPr="00A83A79">
        <w:rPr>
          <w:noProof/>
        </w:rPr>
        <w:tab/>
        <w:t>W przypadku odpowiedzi twierdzącej proszę wskazać odpowiednie przepisy podstawy prawnej.</w:t>
      </w:r>
    </w:p>
    <w:p w14:paraId="3430BBD4" w14:textId="77777777" w:rsidR="0060132B" w:rsidRPr="00A83A79" w:rsidRDefault="0060132B" w:rsidP="0060132B">
      <w:pPr>
        <w:pStyle w:val="Text1"/>
        <w:rPr>
          <w:noProof/>
        </w:rPr>
      </w:pPr>
      <w:r w:rsidRPr="00A83A79">
        <w:rPr>
          <w:noProof/>
        </w:rPr>
        <w:t>……………………………………………………………………………………….</w:t>
      </w:r>
    </w:p>
    <w:p w14:paraId="4CA28BE8" w14:textId="77777777" w:rsidR="0060132B" w:rsidRPr="00A83A79" w:rsidRDefault="0060132B" w:rsidP="0060132B">
      <w:pPr>
        <w:pStyle w:val="ManualNumPar2"/>
        <w:rPr>
          <w:rFonts w:eastAsia="Times New Roman"/>
          <w:noProof/>
          <w:szCs w:val="24"/>
        </w:rPr>
      </w:pPr>
      <w:r w:rsidRPr="00A83A79">
        <w:rPr>
          <w:noProof/>
        </w:rPr>
        <w:t>9.7.</w:t>
      </w:r>
      <w:r w:rsidRPr="00A83A79">
        <w:rPr>
          <w:noProof/>
        </w:rPr>
        <w:tab/>
        <w:t xml:space="preserve">Proszę potwierdzić, że środek przewiduje, że – w przypadku gdy statek jest wykorzystywany w okresie tymczasowego zaprzestania działalności do celów innych niż rybołówstwo komercyjne – należy zadeklarować i odliczyć od pomocy wszelkie dochody, a pomocy nie można przyznać na pokrycie innych kosztów związanych z utrzymaniem, konserwacją i zachowaniem niewykorzystywanych aktywów w okresie tymczasowego zaprzestania działalności połowowej. </w:t>
      </w:r>
    </w:p>
    <w:p w14:paraId="12DE1F99" w14:textId="77777777" w:rsidR="0060132B" w:rsidRPr="00A83A79" w:rsidRDefault="0060132B" w:rsidP="0060132B">
      <w:pPr>
        <w:pStyle w:val="Text1"/>
        <w:rPr>
          <w:noProof/>
        </w:rPr>
      </w:pPr>
      <w:sdt>
        <w:sdtPr>
          <w:rPr>
            <w:noProof/>
          </w:rPr>
          <w:id w:val="1922840134"/>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54209175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6E6EDBAA" w14:textId="77777777" w:rsidR="0060132B" w:rsidRPr="00A83A79" w:rsidRDefault="0060132B" w:rsidP="0060132B">
      <w:pPr>
        <w:pStyle w:val="ManualNumPar3"/>
        <w:rPr>
          <w:rFonts w:eastAsia="Times New Roman"/>
          <w:noProof/>
          <w:szCs w:val="24"/>
        </w:rPr>
      </w:pPr>
      <w:r w:rsidRPr="00A83A79">
        <w:rPr>
          <w:noProof/>
        </w:rPr>
        <w:lastRenderedPageBreak/>
        <w:t>9.7.1.</w:t>
      </w:r>
      <w:r w:rsidRPr="00A83A79">
        <w:rPr>
          <w:noProof/>
        </w:rPr>
        <w:tab/>
        <w:t>W przypadku odpowiedzi twierdzącej proszę wskazać odpowiednie przepisy podstawy prawnej.</w:t>
      </w:r>
    </w:p>
    <w:p w14:paraId="2DEDF39B" w14:textId="77777777" w:rsidR="0060132B" w:rsidRPr="00A83A79" w:rsidRDefault="0060132B" w:rsidP="0060132B">
      <w:pPr>
        <w:pStyle w:val="Text1"/>
        <w:rPr>
          <w:noProof/>
        </w:rPr>
      </w:pPr>
      <w:r w:rsidRPr="00A83A79">
        <w:rPr>
          <w:noProof/>
        </w:rPr>
        <w:t>…………………………………………………………………………………….</w:t>
      </w:r>
    </w:p>
    <w:p w14:paraId="1CA75C0D" w14:textId="77777777" w:rsidR="0060132B" w:rsidRPr="00A83A79" w:rsidRDefault="0060132B" w:rsidP="0060132B">
      <w:pPr>
        <w:pStyle w:val="ManualNumPar1"/>
        <w:rPr>
          <w:noProof/>
        </w:rPr>
      </w:pPr>
      <w:r w:rsidRPr="00A83A79">
        <w:rPr>
          <w:noProof/>
        </w:rPr>
        <w:t>10.</w:t>
      </w:r>
      <w:r w:rsidRPr="00A83A79">
        <w:rPr>
          <w:noProof/>
        </w:rPr>
        <w:tab/>
        <w:t>Należy pamiętać, że Komisja może przyjąć inne metody obliczeń, pod warunkiem że jest przekonana, iż opierają się one na obiektywnych kryteriach i nie powodują nadmiernej rekompensaty w przypadku jakiegokolwiek przedsiębiorstwa będącego beneficjentem.</w:t>
      </w:r>
    </w:p>
    <w:p w14:paraId="5B8310EC" w14:textId="77777777" w:rsidR="0060132B" w:rsidRPr="00A83A79" w:rsidRDefault="0060132B" w:rsidP="0060132B">
      <w:pPr>
        <w:pStyle w:val="Text1"/>
        <w:rPr>
          <w:noProof/>
        </w:rPr>
      </w:pPr>
      <w:r w:rsidRPr="00A83A79">
        <w:rPr>
          <w:noProof/>
        </w:rPr>
        <w:t>Jeżeli zgłaszające państwo członkowskie zamierza zaproponować inną metodę obliczania, proszę podać powody, dla których metoda określona w wytycznych nie jest właściwa w danym przypadku, oraz wyjaśnić, w jaki sposób inna metoda lepiej odpowiada zidentyfikowanym potrzebom.</w:t>
      </w:r>
    </w:p>
    <w:p w14:paraId="4E2D2266" w14:textId="77777777" w:rsidR="0060132B" w:rsidRPr="00A83A79" w:rsidRDefault="0060132B" w:rsidP="0060132B">
      <w:pPr>
        <w:pStyle w:val="Text1"/>
        <w:rPr>
          <w:noProof/>
        </w:rPr>
      </w:pPr>
      <w:r w:rsidRPr="00A83A79">
        <w:rPr>
          <w:noProof/>
        </w:rPr>
        <w:t>……………………………………………………………………..</w:t>
      </w:r>
    </w:p>
    <w:p w14:paraId="348D75C7" w14:textId="77777777" w:rsidR="0060132B" w:rsidRPr="00A83A79" w:rsidRDefault="0060132B" w:rsidP="0060132B">
      <w:pPr>
        <w:pStyle w:val="Text1"/>
        <w:rPr>
          <w:noProof/>
        </w:rPr>
      </w:pPr>
      <w:r w:rsidRPr="00A83A79">
        <w:rPr>
          <w:noProof/>
        </w:rPr>
        <w:t xml:space="preserve">Proponowaną inną metodę obliczeń należy przedstawić w załączniku do zgłoszenia, wykazując, że opiera się ona na obiektywnych kryteriach i nie powoduje nadmiernej rekompensaty dla żadnego z beneficjentów. </w:t>
      </w:r>
    </w:p>
    <w:p w14:paraId="31EC1B26" w14:textId="77777777" w:rsidR="0060132B" w:rsidRPr="00A83A79" w:rsidRDefault="0060132B" w:rsidP="0060132B">
      <w:pPr>
        <w:pStyle w:val="Text1"/>
        <w:rPr>
          <w:noProof/>
        </w:rPr>
      </w:pPr>
      <w:r w:rsidRPr="00A83A79">
        <w:rPr>
          <w:noProof/>
        </w:rPr>
        <w:t>………………………………………………………………………………………</w:t>
      </w:r>
    </w:p>
    <w:p w14:paraId="49DA6210" w14:textId="77777777" w:rsidR="0060132B" w:rsidRPr="00A83A79" w:rsidRDefault="0060132B" w:rsidP="0060132B">
      <w:pPr>
        <w:pStyle w:val="ManualNumPar1"/>
        <w:rPr>
          <w:rFonts w:eastAsia="Times New Roman"/>
          <w:noProof/>
          <w:szCs w:val="24"/>
        </w:rPr>
      </w:pPr>
      <w:r w:rsidRPr="00A83A79">
        <w:rPr>
          <w:noProof/>
        </w:rPr>
        <w:t>11.</w:t>
      </w:r>
      <w:r w:rsidRPr="00A83A79">
        <w:rPr>
          <w:noProof/>
        </w:rPr>
        <w:tab/>
        <w:t>Proszę potwierdzić, że środek przewiduje, że – jeżeli MŚP założono mniej niż trzy lata przed datą tymczasowego zaprzestania działalności połowowej – odniesienie do okresu trzech lub pięciu lat w pkt 304 lit. b) i 305 wytycznych (pytanie 9.3 i 9.4 powyżej) należy rozumieć jako odnoszące się do ilości wyprodukowanej i sprzedanej lub kosztów poniesionych przez przeciętne przedsiębiorstwo tej samej wielkości co wnioskodawca, tj. odpowiednio przez mikroprzedsiębiorstwo, małe lub średnie przedsiębiorstwo w sektorze krajowym lub regionalnym odczuwającym skutki tymczasowego zaprzestania działalności połowowej.</w:t>
      </w:r>
    </w:p>
    <w:bookmarkStart w:id="6" w:name="_Hlk126836419"/>
    <w:p w14:paraId="59F0D0CF" w14:textId="77777777" w:rsidR="0060132B" w:rsidRPr="00A83A79" w:rsidRDefault="0060132B" w:rsidP="0060132B">
      <w:pPr>
        <w:pStyle w:val="Text1"/>
        <w:rPr>
          <w:noProof/>
        </w:rPr>
      </w:pPr>
      <w:sdt>
        <w:sdtPr>
          <w:rPr>
            <w:noProof/>
          </w:rPr>
          <w:id w:val="-195962919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793706429"/>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06877C9B" w14:textId="77777777" w:rsidR="0060132B" w:rsidRPr="00A83A79" w:rsidRDefault="0060132B" w:rsidP="0060132B">
      <w:pPr>
        <w:pStyle w:val="ManualNumPar2"/>
        <w:rPr>
          <w:noProof/>
        </w:rPr>
      </w:pPr>
      <w:r w:rsidRPr="00A83A79">
        <w:rPr>
          <w:noProof/>
        </w:rPr>
        <w:t>11.1.</w:t>
      </w:r>
      <w:r w:rsidRPr="00A83A79">
        <w:rPr>
          <w:noProof/>
        </w:rPr>
        <w:tab/>
        <w:t>W przypadku odpowiedzi twierdzącej proszę wskazać odpowiednie przepisy podstawy prawnej.</w:t>
      </w:r>
    </w:p>
    <w:p w14:paraId="16C3ECE6" w14:textId="77777777" w:rsidR="0060132B" w:rsidRPr="00A83A79" w:rsidRDefault="0060132B" w:rsidP="0060132B">
      <w:pPr>
        <w:pStyle w:val="Text1"/>
        <w:rPr>
          <w:noProof/>
        </w:rPr>
      </w:pPr>
      <w:r w:rsidRPr="00A83A79">
        <w:rPr>
          <w:noProof/>
        </w:rPr>
        <w:t>……………………………………………………………………………………….</w:t>
      </w:r>
      <w:bookmarkEnd w:id="6"/>
    </w:p>
    <w:p w14:paraId="7563FBEF" w14:textId="77777777" w:rsidR="0060132B" w:rsidRPr="00A83A79" w:rsidRDefault="0060132B" w:rsidP="0060132B">
      <w:pPr>
        <w:pStyle w:val="ManualNumPar1"/>
        <w:rPr>
          <w:rFonts w:eastAsia="Times New Roman"/>
          <w:noProof/>
          <w:szCs w:val="24"/>
        </w:rPr>
      </w:pPr>
      <w:r w:rsidRPr="00A83A79">
        <w:rPr>
          <w:noProof/>
        </w:rPr>
        <w:t>12.</w:t>
      </w:r>
      <w:r w:rsidRPr="00A83A79">
        <w:rPr>
          <w:noProof/>
        </w:rPr>
        <w:tab/>
        <w:t>Proszę potwierdzić, że środek przewiduje, że wysokość pomocy i wszelkich innych płatności, w tym płatności w ramach polis ubezpieczeniowych, otrzymanych z tytułu tymczasowego zaprzestania działalności połowowej, musi być ograniczona do 100 % kosztów kwalifikowalnych.</w:t>
      </w:r>
    </w:p>
    <w:bookmarkStart w:id="7" w:name="_Hlk126836581"/>
    <w:p w14:paraId="17C4EB80" w14:textId="77777777" w:rsidR="0060132B" w:rsidRPr="00A83A79" w:rsidRDefault="0060132B" w:rsidP="0060132B">
      <w:pPr>
        <w:pStyle w:val="Text1"/>
        <w:rPr>
          <w:noProof/>
        </w:rPr>
      </w:pPr>
      <w:sdt>
        <w:sdtPr>
          <w:rPr>
            <w:noProof/>
          </w:rPr>
          <w:id w:val="64971417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55447019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788B41B9" w14:textId="77777777" w:rsidR="0060132B" w:rsidRPr="00A83A79" w:rsidRDefault="0060132B" w:rsidP="0060132B">
      <w:pPr>
        <w:pStyle w:val="ManualNumPar2"/>
        <w:rPr>
          <w:rFonts w:eastAsia="Times New Roman"/>
          <w:noProof/>
          <w:szCs w:val="24"/>
        </w:rPr>
      </w:pPr>
      <w:r w:rsidRPr="00A83A79">
        <w:rPr>
          <w:noProof/>
        </w:rPr>
        <w:t>12.1.</w:t>
      </w:r>
      <w:r w:rsidRPr="00A83A79">
        <w:rPr>
          <w:noProof/>
        </w:rPr>
        <w:tab/>
        <w:t>Proszę podać maksymalny poziom (maksymalne poziomy) intensywności pomocy w ramach środka.</w:t>
      </w:r>
    </w:p>
    <w:p w14:paraId="11654734" w14:textId="77777777" w:rsidR="0060132B" w:rsidRPr="00A83A79" w:rsidRDefault="0060132B" w:rsidP="0060132B">
      <w:pPr>
        <w:pStyle w:val="Text1"/>
        <w:rPr>
          <w:noProof/>
        </w:rPr>
      </w:pPr>
      <w:r w:rsidRPr="00A83A79">
        <w:rPr>
          <w:noProof/>
        </w:rPr>
        <w:t>……………………………………………………………………………………….</w:t>
      </w:r>
    </w:p>
    <w:p w14:paraId="75694611" w14:textId="77777777" w:rsidR="0060132B" w:rsidRPr="00A83A79" w:rsidRDefault="0060132B" w:rsidP="0060132B">
      <w:pPr>
        <w:pStyle w:val="ManualNumPar2"/>
        <w:rPr>
          <w:rFonts w:eastAsia="Times New Roman"/>
          <w:noProof/>
          <w:szCs w:val="24"/>
        </w:rPr>
      </w:pPr>
      <w:r w:rsidRPr="00A83A79">
        <w:rPr>
          <w:noProof/>
        </w:rPr>
        <w:t>12.2.</w:t>
      </w:r>
      <w:r w:rsidRPr="00A83A79">
        <w:rPr>
          <w:noProof/>
        </w:rPr>
        <w:tab/>
        <w:t>Proszę wskazać przepisy podstawy prawnej, w których ustanowiono pułap 100 % i maksymalny poziom (maksymalne poziomy) intensywności pomocy w ramach środka.</w:t>
      </w:r>
    </w:p>
    <w:p w14:paraId="62B1F282" w14:textId="77777777" w:rsidR="0060132B" w:rsidRPr="00A83A79" w:rsidRDefault="0060132B" w:rsidP="0060132B">
      <w:pPr>
        <w:pStyle w:val="Text1"/>
        <w:rPr>
          <w:noProof/>
        </w:rPr>
      </w:pPr>
      <w:r w:rsidRPr="00A83A79">
        <w:rPr>
          <w:noProof/>
        </w:rPr>
        <w:t>……………………………………………………………………………………….</w:t>
      </w:r>
      <w:bookmarkEnd w:id="7"/>
    </w:p>
    <w:p w14:paraId="5FB15AA3" w14:textId="77777777" w:rsidR="0060132B" w:rsidRPr="00A83A79" w:rsidRDefault="0060132B" w:rsidP="0060132B">
      <w:pPr>
        <w:pStyle w:val="ManualHeading4"/>
        <w:rPr>
          <w:noProof/>
        </w:rPr>
      </w:pPr>
      <w:bookmarkStart w:id="8" w:name="_Hlk126836564"/>
      <w:r w:rsidRPr="00A83A79">
        <w:rPr>
          <w:noProof/>
        </w:rPr>
        <w:lastRenderedPageBreak/>
        <w:t>INNE INFORMACJE</w:t>
      </w:r>
    </w:p>
    <w:p w14:paraId="31EF1142" w14:textId="77777777" w:rsidR="0060132B" w:rsidRPr="00A83A79" w:rsidRDefault="0060132B" w:rsidP="0060132B">
      <w:pPr>
        <w:pStyle w:val="ManualNumPar1"/>
        <w:rPr>
          <w:rFonts w:eastAsia="Times New Roman"/>
          <w:noProof/>
          <w:szCs w:val="24"/>
        </w:rPr>
      </w:pPr>
      <w:r w:rsidRPr="00A83A79">
        <w:rPr>
          <w:noProof/>
        </w:rPr>
        <w:t>13.</w:t>
      </w:r>
      <w:r w:rsidRPr="00A83A79">
        <w:rPr>
          <w:noProof/>
        </w:rPr>
        <w:tab/>
        <w:t>Proszę podać wszelkie inne informacje uznane za istotne dla oceny zgłaszanego środka w ramach tej sekcji wytycznych.</w:t>
      </w:r>
    </w:p>
    <w:p w14:paraId="3B75D5FC" w14:textId="77777777" w:rsidR="0060132B" w:rsidRPr="00A83A79" w:rsidRDefault="0060132B" w:rsidP="0060132B">
      <w:pPr>
        <w:pStyle w:val="Text1"/>
        <w:rPr>
          <w:noProof/>
        </w:rPr>
      </w:pPr>
      <w:r w:rsidRPr="00A83A79">
        <w:rPr>
          <w:noProof/>
        </w:rPr>
        <w:t>……………………………………………………………………………………….</w:t>
      </w:r>
    </w:p>
    <w:bookmarkEnd w:id="8"/>
    <w:p w14:paraId="2A9E656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736C1" w14:textId="77777777" w:rsidR="0060132B" w:rsidRDefault="0060132B" w:rsidP="0060132B">
      <w:pPr>
        <w:spacing w:before="0" w:after="0"/>
      </w:pPr>
      <w:r>
        <w:separator/>
      </w:r>
    </w:p>
  </w:endnote>
  <w:endnote w:type="continuationSeparator" w:id="0">
    <w:p w14:paraId="679546AA" w14:textId="77777777" w:rsidR="0060132B" w:rsidRDefault="0060132B" w:rsidP="0060132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990DC" w14:textId="77777777" w:rsidR="0060132B" w:rsidRDefault="006013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E9183" w14:textId="584A1CD0" w:rsidR="0060132B" w:rsidRDefault="0060132B" w:rsidP="0060132B">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F3751" w14:textId="77777777" w:rsidR="0060132B" w:rsidRDefault="006013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7EB81" w14:textId="77777777" w:rsidR="0060132B" w:rsidRDefault="0060132B" w:rsidP="0060132B">
      <w:pPr>
        <w:spacing w:before="0" w:after="0"/>
      </w:pPr>
      <w:r>
        <w:separator/>
      </w:r>
    </w:p>
  </w:footnote>
  <w:footnote w:type="continuationSeparator" w:id="0">
    <w:p w14:paraId="76DB4BD6" w14:textId="77777777" w:rsidR="0060132B" w:rsidRDefault="0060132B" w:rsidP="0060132B">
      <w:pPr>
        <w:spacing w:before="0" w:after="0"/>
      </w:pPr>
      <w:r>
        <w:continuationSeparator/>
      </w:r>
    </w:p>
  </w:footnote>
  <w:footnote w:id="1">
    <w:p w14:paraId="329F098D" w14:textId="77777777" w:rsidR="0060132B" w:rsidRPr="006B311D" w:rsidRDefault="0060132B" w:rsidP="0060132B">
      <w:pPr>
        <w:pStyle w:val="FootnoteText"/>
      </w:pPr>
      <w:r w:rsidRPr="006B311D">
        <w:rPr>
          <w:rStyle w:val="FootnoteReference"/>
        </w:rPr>
        <w:footnoteRef/>
      </w:r>
      <w:r w:rsidRPr="006B311D">
        <w:tab/>
        <w:t>Dz.U. C 107 z 23.3.2023, s. 1.</w:t>
      </w:r>
    </w:p>
  </w:footnote>
  <w:footnote w:id="2">
    <w:p w14:paraId="1A3E3A5F" w14:textId="77777777" w:rsidR="0060132B" w:rsidRPr="006B311D" w:rsidRDefault="0060132B" w:rsidP="0060132B">
      <w:pPr>
        <w:pStyle w:val="FootnoteText"/>
      </w:pPr>
      <w:r w:rsidRPr="006B311D">
        <w:rPr>
          <w:rStyle w:val="FootnoteReference"/>
        </w:rPr>
        <w:footnoteRef/>
      </w:r>
      <w:r w:rsidRPr="006B311D">
        <w:tab/>
        <w:t xml:space="preserve">Rozporządzenie Parlamentu Europejskiego i Rady (UE) nr 1380/2013 z dnia 11 grudnia 2013 r. w sprawie wspólnej polityki rybołówstwa, zmieniające rozporządzenia Rady (WE) nr 1954/2003 i (WE) nr 1224/2009 oraz uchylające rozporządzenia Rady (WE) nr 2371/2002 i (WE) nr 639/2004 oraz decyzję Rady 2004/585/WE (Dz.U. L 354 z 28.12.2013, s. 22). </w:t>
      </w:r>
    </w:p>
  </w:footnote>
  <w:footnote w:id="3">
    <w:p w14:paraId="60520150" w14:textId="77777777" w:rsidR="0060132B" w:rsidRPr="006B311D" w:rsidRDefault="0060132B" w:rsidP="0060132B">
      <w:pPr>
        <w:pStyle w:val="FootnoteText"/>
        <w:ind w:left="567" w:hanging="567"/>
      </w:pPr>
      <w:r w:rsidRPr="006B311D">
        <w:rPr>
          <w:rStyle w:val="FootnoteReference"/>
        </w:rPr>
        <w:footnoteRef/>
      </w:r>
      <w:r w:rsidRPr="006B311D">
        <w:tab/>
        <w:t>Rozporządzenie Parlamentu Europejskiego i Rady (UE) 2021/1139 z dnia 7 lipca 2021 r. ustanawiające Europejski Fundusz Morski, Rybacki i Akwakultury oraz zmieniające rozporządzenie (UE) 2017/1004, Dz.U. L 247 z 13.7.2021,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A24A4" w14:textId="77777777" w:rsidR="0060132B" w:rsidRDefault="006013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450D6" w14:textId="77777777" w:rsidR="0060132B" w:rsidRDefault="006013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6933F" w14:textId="77777777" w:rsidR="0060132B" w:rsidRDefault="006013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170557897">
    <w:abstractNumId w:val="20"/>
    <w:lvlOverride w:ilvl="0">
      <w:startOverride w:val="1"/>
    </w:lvlOverride>
  </w:num>
  <w:num w:numId="46" w16cid:durableId="4840501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0132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132B"/>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B307A"/>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E614BA1"/>
  <w15:chartTrackingRefBased/>
  <w15:docId w15:val="{85926823-726F-4739-A693-7ACC5D677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32B"/>
    <w:pPr>
      <w:spacing w:before="120" w:after="120" w:line="240" w:lineRule="auto"/>
      <w:jc w:val="both"/>
    </w:pPr>
    <w:rPr>
      <w:rFonts w:ascii="Times New Roman" w:hAnsi="Times New Roman" w:cs="Times New Roman"/>
      <w:kern w:val="0"/>
      <w:sz w:val="24"/>
      <w:lang w:val="pl-P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0132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0132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0132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0132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0132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13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132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13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132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0132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0132B"/>
    <w:rPr>
      <w:i/>
      <w:iCs/>
      <w:color w:val="365F91" w:themeColor="accent1" w:themeShade="BF"/>
    </w:rPr>
  </w:style>
  <w:style w:type="paragraph" w:styleId="IntenseQuote">
    <w:name w:val="Intense Quote"/>
    <w:basedOn w:val="Normal"/>
    <w:next w:val="Normal"/>
    <w:link w:val="IntenseQuoteChar"/>
    <w:uiPriority w:val="30"/>
    <w:qFormat/>
    <w:rsid w:val="0060132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0132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0132B"/>
    <w:rPr>
      <w:b/>
      <w:bCs/>
      <w:smallCaps/>
      <w:color w:val="365F91" w:themeColor="accent1" w:themeShade="BF"/>
      <w:spacing w:val="5"/>
    </w:rPr>
  </w:style>
  <w:style w:type="paragraph" w:styleId="Signature">
    <w:name w:val="Signature"/>
    <w:basedOn w:val="Normal"/>
    <w:link w:val="FootnoteReference"/>
    <w:uiPriority w:val="99"/>
    <w:rsid w:val="0060132B"/>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0132B"/>
    <w:rPr>
      <w:rFonts w:ascii="Times New Roman" w:hAnsi="Times New Roman" w:cs="Times New Roman"/>
      <w:kern w:val="0"/>
      <w:sz w:val="24"/>
      <w:lang w:val="pl-PL"/>
      <w14:ligatures w14:val="none"/>
    </w:rPr>
  </w:style>
  <w:style w:type="paragraph" w:customStyle="1" w:styleId="Text1">
    <w:name w:val="Text 1"/>
    <w:basedOn w:val="Normal"/>
    <w:rsid w:val="0060132B"/>
    <w:pPr>
      <w:ind w:left="850"/>
    </w:pPr>
  </w:style>
  <w:style w:type="paragraph" w:customStyle="1" w:styleId="Point1">
    <w:name w:val="Point 1"/>
    <w:basedOn w:val="Normal"/>
    <w:rsid w:val="0060132B"/>
    <w:pPr>
      <w:ind w:left="1417" w:hanging="567"/>
    </w:pPr>
  </w:style>
  <w:style w:type="paragraph" w:customStyle="1" w:styleId="Tiret0">
    <w:name w:val="Tiret 0"/>
    <w:basedOn w:val="Normal"/>
    <w:rsid w:val="0060132B"/>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1719</Words>
  <Characters>12313</Characters>
  <DocSecurity>0</DocSecurity>
  <Lines>261</Lines>
  <Paragraphs>147</Paragraphs>
  <ScaleCrop>false</ScaleCrop>
  <LinksUpToDate>false</LinksUpToDate>
  <CharactersWithSpaces>13885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2025-05-26T10:31:00Z</dcterms:created>
  <dcterms:modified xsi:type="dcterms:W3CDTF">2025-05-26T10:31:00Z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2025-05-26T10:31:35Z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9e1e0e14-68c4-4c24-99a2-06cec7b8fcb7</vt:lpwstr>
  </property>
  <property fmtid="{D5CDD505-2E9C-101B-9397-08002B2CF9AE}" pid="8" name="MSIP_Label_6bd9ddd1-4d20-43f6-abfa-fc3c07406f94_ContentBits">
    <vt:lpwstr>0</vt:lpwstr>
  </property>
</Properties>
</file>